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4A0" w:firstRow="1" w:lastRow="0" w:firstColumn="1" w:lastColumn="0" w:noHBand="0" w:noVBand="1"/>
      </w:tblPr>
      <w:tblGrid>
        <w:gridCol w:w="5779"/>
        <w:gridCol w:w="3968"/>
      </w:tblGrid>
      <w:tr w:rsidR="001C1FCB" w:rsidRPr="00915708">
        <w:tc>
          <w:tcPr>
            <w:tcW w:w="5778" w:type="dxa"/>
            <w:shd w:val="clear" w:color="auto" w:fill="auto"/>
          </w:tcPr>
          <w:p w:rsidR="001C1FCB" w:rsidRPr="00915708" w:rsidRDefault="0047666A">
            <w:pPr>
              <w:widowControl w:val="0"/>
              <w:tabs>
                <w:tab w:val="left" w:pos="940"/>
                <w:tab w:val="center" w:pos="4677"/>
              </w:tabs>
              <w:rPr>
                <w:color w:val="00A933"/>
                <w:lang w:val="kk-KZ"/>
              </w:rPr>
            </w:pPr>
            <w:r>
              <w:rPr>
                <w:noProof/>
                <w:lang w:val="en-US" w:eastAsia="en-US"/>
              </w:rPr>
              <w:drawing>
                <wp:inline distT="0" distB="0" distL="0" distR="0" wp14:anchorId="2BAA33C5" wp14:editId="3B90D6AC">
                  <wp:extent cx="1027079" cy="971158"/>
                  <wp:effectExtent l="0" t="0" r="1905"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flipH="1">
                            <a:off x="0" y="0"/>
                            <a:ext cx="1027079" cy="971158"/>
                          </a:xfrm>
                          <a:prstGeom prst="rect">
                            <a:avLst/>
                          </a:prstGeom>
                        </pic:spPr>
                      </pic:pic>
                    </a:graphicData>
                  </a:graphic>
                </wp:inline>
              </w:drawing>
            </w:r>
          </w:p>
        </w:tc>
        <w:tc>
          <w:tcPr>
            <w:tcW w:w="3968" w:type="dxa"/>
            <w:shd w:val="clear" w:color="auto" w:fill="auto"/>
          </w:tcPr>
          <w:p w:rsidR="0047666A" w:rsidRDefault="003F6C61">
            <w:pPr>
              <w:widowControl w:val="0"/>
              <w:tabs>
                <w:tab w:val="left" w:pos="940"/>
                <w:tab w:val="center" w:pos="4677"/>
              </w:tabs>
              <w:rPr>
                <w:lang w:val="kk-KZ"/>
              </w:rPr>
            </w:pPr>
            <w:r>
              <w:rPr>
                <w:lang w:val="kk-KZ"/>
              </w:rPr>
              <w:t xml:space="preserve"> </w:t>
            </w:r>
          </w:p>
          <w:p w:rsidR="0047666A" w:rsidRDefault="0047666A">
            <w:pPr>
              <w:widowControl w:val="0"/>
              <w:tabs>
                <w:tab w:val="left" w:pos="940"/>
                <w:tab w:val="center" w:pos="4677"/>
              </w:tabs>
              <w:rPr>
                <w:lang w:val="kk-KZ"/>
              </w:rPr>
            </w:pPr>
          </w:p>
          <w:p w:rsidR="0047666A" w:rsidRDefault="0047666A">
            <w:pPr>
              <w:widowControl w:val="0"/>
              <w:tabs>
                <w:tab w:val="left" w:pos="940"/>
                <w:tab w:val="center" w:pos="4677"/>
              </w:tabs>
              <w:rPr>
                <w:lang w:val="kk-KZ"/>
              </w:rPr>
            </w:pPr>
          </w:p>
          <w:p w:rsidR="0047666A" w:rsidRDefault="0047666A">
            <w:pPr>
              <w:widowControl w:val="0"/>
              <w:tabs>
                <w:tab w:val="left" w:pos="940"/>
                <w:tab w:val="center" w:pos="4677"/>
              </w:tabs>
              <w:rPr>
                <w:lang w:val="kk-KZ"/>
              </w:rPr>
            </w:pPr>
          </w:p>
          <w:p w:rsidR="0047666A" w:rsidRDefault="0047666A">
            <w:pPr>
              <w:widowControl w:val="0"/>
              <w:tabs>
                <w:tab w:val="left" w:pos="940"/>
                <w:tab w:val="center" w:pos="4677"/>
              </w:tabs>
              <w:rPr>
                <w:lang w:val="kk-KZ"/>
              </w:rPr>
            </w:pPr>
          </w:p>
          <w:p w:rsidR="001C1FCB" w:rsidRPr="00915708" w:rsidRDefault="003F6C61">
            <w:pPr>
              <w:widowControl w:val="0"/>
              <w:tabs>
                <w:tab w:val="left" w:pos="940"/>
                <w:tab w:val="center" w:pos="4677"/>
              </w:tabs>
              <w:rPr>
                <w:lang w:val="kk-KZ"/>
              </w:rPr>
            </w:pPr>
            <w:r>
              <w:rPr>
                <w:lang w:val="kk-KZ"/>
              </w:rPr>
              <w:t>БЕКІТЕМІН</w:t>
            </w:r>
          </w:p>
          <w:p w:rsidR="001C1FCB" w:rsidRPr="00915708" w:rsidRDefault="003F6C61">
            <w:pPr>
              <w:widowControl w:val="0"/>
              <w:tabs>
                <w:tab w:val="left" w:pos="940"/>
                <w:tab w:val="center" w:pos="4677"/>
              </w:tabs>
              <w:rPr>
                <w:lang w:val="kk-KZ"/>
              </w:rPr>
            </w:pPr>
            <w:r w:rsidRPr="003F6C61">
              <w:rPr>
                <w:lang w:val="kk-KZ"/>
              </w:rPr>
              <w:t xml:space="preserve">«Талдықорған </w:t>
            </w:r>
            <w:r w:rsidR="0047666A">
              <w:rPr>
                <w:lang w:val="kk-KZ"/>
              </w:rPr>
              <w:t xml:space="preserve">жоғары </w:t>
            </w:r>
            <w:r w:rsidRPr="003F6C61">
              <w:rPr>
                <w:lang w:val="kk-KZ"/>
              </w:rPr>
              <w:t>аграрлық - технологиялық колледжі» ШЖҚ МКК</w:t>
            </w:r>
            <w:r>
              <w:rPr>
                <w:lang w:val="kk-KZ"/>
              </w:rPr>
              <w:t xml:space="preserve"> </w:t>
            </w:r>
            <w:r w:rsidR="004A0257" w:rsidRPr="00915708">
              <w:rPr>
                <w:lang w:val="kk-KZ"/>
              </w:rPr>
              <w:t>колледжі</w:t>
            </w:r>
            <w:r w:rsidR="00915708" w:rsidRPr="00915708">
              <w:rPr>
                <w:lang w:val="kk-KZ"/>
              </w:rPr>
              <w:t xml:space="preserve"> директоры</w:t>
            </w:r>
          </w:p>
          <w:p w:rsidR="001C1FCB" w:rsidRPr="00915708" w:rsidRDefault="00915708">
            <w:pPr>
              <w:widowControl w:val="0"/>
              <w:tabs>
                <w:tab w:val="left" w:pos="940"/>
                <w:tab w:val="center" w:pos="4677"/>
              </w:tabs>
              <w:rPr>
                <w:lang w:val="kk-KZ"/>
              </w:rPr>
            </w:pPr>
            <w:r w:rsidRPr="00915708">
              <w:rPr>
                <w:lang w:val="kk-KZ"/>
              </w:rPr>
              <w:t xml:space="preserve">__________  </w:t>
            </w:r>
            <w:r w:rsidR="003F6C61">
              <w:rPr>
                <w:lang w:val="kk-KZ"/>
              </w:rPr>
              <w:t>А.</w:t>
            </w:r>
            <w:r w:rsidR="004A0257" w:rsidRPr="00915708">
              <w:rPr>
                <w:lang w:val="kk-KZ"/>
              </w:rPr>
              <w:t>Жуманбаев</w:t>
            </w:r>
          </w:p>
          <w:p w:rsidR="001C1FCB" w:rsidRPr="00915708" w:rsidRDefault="0047666A">
            <w:pPr>
              <w:widowControl w:val="0"/>
              <w:tabs>
                <w:tab w:val="left" w:pos="940"/>
                <w:tab w:val="center" w:pos="4677"/>
              </w:tabs>
              <w:rPr>
                <w:color w:val="00A933"/>
                <w:lang w:val="kk-KZ"/>
              </w:rPr>
            </w:pPr>
            <w:r>
              <w:rPr>
                <w:lang w:val="kk-KZ"/>
              </w:rPr>
              <w:t>«______» ___________  2025</w:t>
            </w:r>
            <w:r w:rsidR="00915708" w:rsidRPr="00915708">
              <w:rPr>
                <w:lang w:val="kk-KZ"/>
              </w:rPr>
              <w:t>ж</w:t>
            </w:r>
          </w:p>
        </w:tc>
      </w:tr>
    </w:tbl>
    <w:p w:rsidR="001C1FCB" w:rsidRPr="00915708" w:rsidRDefault="001C1FCB">
      <w:pPr>
        <w:tabs>
          <w:tab w:val="left" w:pos="940"/>
          <w:tab w:val="center" w:pos="4677"/>
        </w:tabs>
        <w:jc w:val="center"/>
        <w:rPr>
          <w:b/>
          <w:lang w:val="kk-KZ"/>
        </w:rPr>
      </w:pPr>
    </w:p>
    <w:p w:rsidR="001C1FCB" w:rsidRPr="00915708" w:rsidRDefault="001C1FCB">
      <w:pPr>
        <w:tabs>
          <w:tab w:val="left" w:pos="940"/>
          <w:tab w:val="center" w:pos="4677"/>
        </w:tabs>
        <w:jc w:val="center"/>
        <w:rPr>
          <w:b/>
          <w:lang w:val="kk-KZ"/>
        </w:rPr>
      </w:pPr>
    </w:p>
    <w:p w:rsidR="001C1FCB" w:rsidRPr="00915708" w:rsidRDefault="001C1FCB">
      <w:pPr>
        <w:tabs>
          <w:tab w:val="left" w:pos="940"/>
          <w:tab w:val="center" w:pos="4677"/>
        </w:tabs>
        <w:jc w:val="center"/>
        <w:rPr>
          <w:b/>
          <w:lang w:val="kk-KZ"/>
        </w:rPr>
      </w:pPr>
    </w:p>
    <w:p w:rsidR="001C1FCB" w:rsidRPr="008F3F86" w:rsidRDefault="003F6C61">
      <w:pPr>
        <w:tabs>
          <w:tab w:val="left" w:pos="940"/>
          <w:tab w:val="center" w:pos="4677"/>
        </w:tabs>
        <w:jc w:val="center"/>
        <w:rPr>
          <w:color w:val="111111"/>
          <w:lang w:val="kk-KZ"/>
        </w:rPr>
      </w:pPr>
      <w:r w:rsidRPr="003F6C61">
        <w:rPr>
          <w:b/>
          <w:lang w:val="kk-KZ"/>
        </w:rPr>
        <w:t xml:space="preserve">Талдықорған </w:t>
      </w:r>
      <w:r w:rsidR="00460214">
        <w:rPr>
          <w:b/>
          <w:lang w:val="kk-KZ"/>
        </w:rPr>
        <w:t xml:space="preserve">жоғары </w:t>
      </w:r>
      <w:r w:rsidRPr="003F6C61">
        <w:rPr>
          <w:b/>
          <w:lang w:val="kk-KZ"/>
        </w:rPr>
        <w:t>аграрлық - технологиялық</w:t>
      </w:r>
      <w:r w:rsidR="00915708" w:rsidRPr="00915708">
        <w:rPr>
          <w:b/>
          <w:color w:val="111111"/>
          <w:lang w:val="kk-KZ"/>
        </w:rPr>
        <w:t xml:space="preserve"> колледжіне</w:t>
      </w:r>
    </w:p>
    <w:p w:rsidR="001C1FCB" w:rsidRDefault="0047666A">
      <w:pPr>
        <w:tabs>
          <w:tab w:val="left" w:pos="940"/>
          <w:tab w:val="center" w:pos="4677"/>
        </w:tabs>
        <w:jc w:val="center"/>
        <w:rPr>
          <w:b/>
          <w:color w:val="111111"/>
          <w:lang w:val="kk-KZ"/>
        </w:rPr>
      </w:pPr>
      <w:r>
        <w:rPr>
          <w:b/>
          <w:color w:val="111111"/>
          <w:lang w:val="kk-KZ"/>
        </w:rPr>
        <w:t>2025-2026</w:t>
      </w:r>
      <w:r w:rsidR="00915708" w:rsidRPr="00915708">
        <w:rPr>
          <w:b/>
          <w:color w:val="111111"/>
          <w:lang w:val="kk-KZ"/>
        </w:rPr>
        <w:t xml:space="preserve"> оқу жылына  оқуға қабылдаудың Қағидалары</w:t>
      </w:r>
    </w:p>
    <w:p w:rsidR="0047666A" w:rsidRPr="008F3F86" w:rsidRDefault="0047666A">
      <w:pPr>
        <w:tabs>
          <w:tab w:val="left" w:pos="940"/>
          <w:tab w:val="center" w:pos="4677"/>
        </w:tabs>
        <w:jc w:val="center"/>
        <w:rPr>
          <w:color w:val="111111"/>
          <w:lang w:val="kk-KZ"/>
        </w:rPr>
      </w:pPr>
    </w:p>
    <w:p w:rsidR="0047666A" w:rsidRDefault="0047666A" w:rsidP="0047666A">
      <w:pPr>
        <w:pStyle w:val="a8"/>
        <w:spacing w:beforeAutospacing="0" w:afterAutospacing="0" w:line="285" w:lineRule="atLeast"/>
        <w:ind w:left="420"/>
        <w:rPr>
          <w:rStyle w:val="ab"/>
          <w:color w:val="222222"/>
          <w:sz w:val="22"/>
          <w:szCs w:val="22"/>
          <w:lang w:val="kk-KZ"/>
        </w:rPr>
      </w:pPr>
      <w:r w:rsidRPr="008B3542">
        <w:rPr>
          <w:rStyle w:val="ab"/>
          <w:color w:val="222222"/>
          <w:sz w:val="22"/>
          <w:szCs w:val="22"/>
          <w:lang w:val="kk-KZ"/>
        </w:rPr>
        <w:t xml:space="preserve">Техникалық және кәсіптік білім берудің кәсіптік оқу бағдарламаларын жүзеге асыратын білім беру ұйымдарына оқуға қабылдаудың типтік ережелері (Қазақстан Республикасы </w:t>
      </w:r>
      <w:r>
        <w:rPr>
          <w:rStyle w:val="ab"/>
          <w:color w:val="222222"/>
          <w:sz w:val="22"/>
          <w:szCs w:val="22"/>
          <w:lang w:val="kk-KZ"/>
        </w:rPr>
        <w:t xml:space="preserve">Білім және ғылым министрінің </w:t>
      </w:r>
      <w:r w:rsidRPr="008B3542">
        <w:rPr>
          <w:rStyle w:val="ab"/>
          <w:color w:val="222222"/>
          <w:sz w:val="22"/>
          <w:szCs w:val="22"/>
          <w:lang w:val="kk-KZ"/>
        </w:rPr>
        <w:t xml:space="preserve"> 201</w:t>
      </w:r>
      <w:r>
        <w:rPr>
          <w:rStyle w:val="ab"/>
          <w:color w:val="222222"/>
          <w:sz w:val="22"/>
          <w:szCs w:val="22"/>
          <w:lang w:val="kk-KZ"/>
        </w:rPr>
        <w:t>8</w:t>
      </w:r>
      <w:r w:rsidRPr="008B3542">
        <w:rPr>
          <w:rStyle w:val="ab"/>
          <w:color w:val="222222"/>
          <w:sz w:val="22"/>
          <w:szCs w:val="22"/>
          <w:lang w:val="kk-KZ"/>
        </w:rPr>
        <w:t xml:space="preserve"> жылғы 1</w:t>
      </w:r>
      <w:r>
        <w:rPr>
          <w:rStyle w:val="ab"/>
          <w:color w:val="222222"/>
          <w:sz w:val="22"/>
          <w:szCs w:val="22"/>
          <w:lang w:val="kk-KZ"/>
        </w:rPr>
        <w:t xml:space="preserve">8 </w:t>
      </w:r>
      <w:r w:rsidRPr="008B3542">
        <w:rPr>
          <w:rStyle w:val="ab"/>
          <w:color w:val="222222"/>
          <w:sz w:val="22"/>
          <w:szCs w:val="22"/>
          <w:lang w:val="kk-KZ"/>
        </w:rPr>
        <w:t>қа</w:t>
      </w:r>
      <w:r>
        <w:rPr>
          <w:rStyle w:val="ab"/>
          <w:color w:val="222222"/>
          <w:sz w:val="22"/>
          <w:szCs w:val="22"/>
          <w:lang w:val="kk-KZ"/>
        </w:rPr>
        <w:t xml:space="preserve">зандағы </w:t>
      </w:r>
      <w:r w:rsidRPr="008B3542">
        <w:rPr>
          <w:rStyle w:val="ab"/>
          <w:color w:val="222222"/>
          <w:sz w:val="22"/>
          <w:szCs w:val="22"/>
          <w:lang w:val="kk-KZ"/>
        </w:rPr>
        <w:t xml:space="preserve"> №</w:t>
      </w:r>
      <w:r>
        <w:rPr>
          <w:rStyle w:val="ab"/>
          <w:color w:val="222222"/>
          <w:sz w:val="22"/>
          <w:szCs w:val="22"/>
          <w:lang w:val="kk-KZ"/>
        </w:rPr>
        <w:t xml:space="preserve"> 578 бұйрығы, және Бастөбе сервистік-техникалық колледжінің 2023 жылғы 2 мамырдағы № 47-Н бұйрығы</w:t>
      </w:r>
      <w:r w:rsidRPr="008B3542">
        <w:rPr>
          <w:rStyle w:val="ab"/>
          <w:color w:val="222222"/>
          <w:sz w:val="22"/>
          <w:szCs w:val="22"/>
          <w:lang w:val="kk-KZ"/>
        </w:rPr>
        <w:t>) негізінде дайындалды</w:t>
      </w:r>
      <w:r>
        <w:rPr>
          <w:rStyle w:val="ab"/>
          <w:color w:val="222222"/>
          <w:sz w:val="22"/>
          <w:szCs w:val="22"/>
          <w:lang w:val="kk-KZ"/>
        </w:rPr>
        <w:t xml:space="preserve"> </w:t>
      </w:r>
    </w:p>
    <w:p w:rsidR="0047666A" w:rsidRPr="008B3542" w:rsidRDefault="0047666A" w:rsidP="0047666A">
      <w:pPr>
        <w:pStyle w:val="a8"/>
        <w:spacing w:beforeAutospacing="0" w:afterAutospacing="0" w:line="285" w:lineRule="atLeast"/>
        <w:ind w:left="420"/>
        <w:rPr>
          <w:color w:val="222222"/>
          <w:sz w:val="22"/>
          <w:szCs w:val="22"/>
          <w:lang w:val="kk-KZ"/>
        </w:rPr>
      </w:pPr>
    </w:p>
    <w:p w:rsidR="001C1FCB" w:rsidRPr="00915708" w:rsidRDefault="00915708">
      <w:pPr>
        <w:numPr>
          <w:ilvl w:val="0"/>
          <w:numId w:val="1"/>
        </w:numPr>
        <w:jc w:val="center"/>
        <w:rPr>
          <w:rStyle w:val="s1"/>
          <w:sz w:val="24"/>
          <w:szCs w:val="24"/>
          <w:lang w:val="kk-KZ"/>
        </w:rPr>
      </w:pPr>
      <w:r w:rsidRPr="00915708">
        <w:rPr>
          <w:rStyle w:val="s1"/>
          <w:sz w:val="24"/>
          <w:szCs w:val="24"/>
          <w:lang w:val="kk-KZ"/>
        </w:rPr>
        <w:t>Жалпы ережелер</w:t>
      </w:r>
    </w:p>
    <w:p w:rsidR="001C1FCB" w:rsidRPr="003F6C61" w:rsidRDefault="00915708" w:rsidP="003F6C61">
      <w:pPr>
        <w:numPr>
          <w:ilvl w:val="0"/>
          <w:numId w:val="2"/>
        </w:numPr>
        <w:ind w:left="0" w:firstLine="420"/>
        <w:jc w:val="both"/>
        <w:rPr>
          <w:color w:val="000000"/>
          <w:spacing w:val="2"/>
          <w:shd w:val="clear" w:color="auto" w:fill="FFFFFF"/>
          <w:lang w:val="kk-KZ"/>
        </w:rPr>
      </w:pPr>
      <w:r w:rsidRPr="00915708">
        <w:rPr>
          <w:color w:val="000000"/>
          <w:spacing w:val="2"/>
          <w:shd w:val="clear" w:color="auto" w:fill="FFFFFF"/>
          <w:lang w:val="kk-KZ"/>
        </w:rPr>
        <w:t>Техникалық және кәсіптік білімнің білім беру бағдарламаларын іске</w:t>
      </w:r>
      <w:r w:rsidR="003F6C61">
        <w:rPr>
          <w:color w:val="000000"/>
          <w:spacing w:val="2"/>
          <w:shd w:val="clear" w:color="auto" w:fill="FFFFFF"/>
          <w:lang w:val="kk-KZ"/>
        </w:rPr>
        <w:t xml:space="preserve"> </w:t>
      </w:r>
      <w:r w:rsidRPr="003F6C61">
        <w:rPr>
          <w:color w:val="000000"/>
          <w:spacing w:val="2"/>
          <w:shd w:val="clear" w:color="auto" w:fill="FFFFFF"/>
          <w:lang w:val="kk-KZ"/>
        </w:rPr>
        <w:t xml:space="preserve">асыратын Талдықорған </w:t>
      </w:r>
      <w:r w:rsidR="003F6C61" w:rsidRPr="003F6C61">
        <w:rPr>
          <w:color w:val="000000"/>
          <w:spacing w:val="2"/>
          <w:shd w:val="clear" w:color="auto" w:fill="FFFFFF"/>
          <w:lang w:val="kk-KZ"/>
        </w:rPr>
        <w:t>аграрлық-технологиялық</w:t>
      </w:r>
      <w:r w:rsidRPr="003F6C61">
        <w:rPr>
          <w:color w:val="000000"/>
          <w:spacing w:val="2"/>
          <w:shd w:val="clear" w:color="auto" w:fill="FFFFFF"/>
          <w:lang w:val="kk-KZ"/>
        </w:rPr>
        <w:t xml:space="preserve"> колледжіне  оқуға қабылдаудың осы үлгі қағидалары (бұдан әрі – Қағидалар) "Білім туралы" 2007 жылғы 27 шілдедегі Қазақстан Республикасының Заңының (бұдан әрі – Заң) </w:t>
      </w:r>
      <w:hyperlink r:id="rId6" w:anchor="z202" w:history="1">
        <w:r w:rsidRPr="003F6C61">
          <w:rPr>
            <w:color w:val="073A5E"/>
            <w:spacing w:val="2"/>
            <w:shd w:val="clear" w:color="auto" w:fill="FFFFFF"/>
            <w:lang w:val="kk-KZ"/>
          </w:rPr>
          <w:t>11-тармақшасына</w:t>
        </w:r>
      </w:hyperlink>
      <w:r w:rsidRPr="003F6C61">
        <w:rPr>
          <w:color w:val="000000"/>
          <w:spacing w:val="2"/>
          <w:shd w:val="clear" w:color="auto" w:fill="FFFFFF"/>
          <w:lang w:val="kk-KZ"/>
        </w:rPr>
        <w:t> сәйкес әзірленді және колледжге оқуға қабылдау тәртібін анықтайды.</w:t>
      </w:r>
    </w:p>
    <w:p w:rsidR="001C1FCB" w:rsidRPr="00915708" w:rsidRDefault="00915708" w:rsidP="003F6C61">
      <w:pPr>
        <w:numPr>
          <w:ilvl w:val="0"/>
          <w:numId w:val="2"/>
        </w:numPr>
        <w:jc w:val="both"/>
        <w:rPr>
          <w:color w:val="000000"/>
          <w:spacing w:val="2"/>
          <w:shd w:val="clear" w:color="auto" w:fill="FFFFFF"/>
          <w:lang w:val="kk-KZ"/>
        </w:rPr>
      </w:pPr>
      <w:r w:rsidRPr="00915708">
        <w:rPr>
          <w:color w:val="000000"/>
          <w:spacing w:val="2"/>
          <w:shd w:val="clear" w:color="auto" w:fill="FFFFFF"/>
          <w:lang w:val="kk-KZ"/>
        </w:rPr>
        <w:t xml:space="preserve">Колледжге негізгі орта, жалпы орта, техникалық және кәсіптік, орта білімнен </w:t>
      </w:r>
    </w:p>
    <w:p w:rsidR="001C1FCB" w:rsidRPr="00915708" w:rsidRDefault="00915708" w:rsidP="003F6C61">
      <w:pPr>
        <w:jc w:val="both"/>
        <w:rPr>
          <w:color w:val="000000"/>
          <w:spacing w:val="2"/>
          <w:shd w:val="clear" w:color="auto" w:fill="FFFFFF"/>
          <w:lang w:val="kk-KZ"/>
        </w:rPr>
      </w:pPr>
      <w:r w:rsidRPr="00915708">
        <w:rPr>
          <w:color w:val="000000"/>
          <w:spacing w:val="2"/>
          <w:shd w:val="clear" w:color="auto" w:fill="FFFFFF"/>
          <w:lang w:val="kk-KZ"/>
        </w:rPr>
        <w:t>кейінгі, жоғары білімі бар Қазақстан Республикасының азаматтары, шетелдік азаматтар және азаматтығы жоқ адамдар, сондай-ақ білім туралы құжатымен (куәлік, аттестат) ерекше білім берілуіне қажеттілігі бар адамдар қабылданады.</w:t>
      </w:r>
    </w:p>
    <w:p w:rsidR="001C1FCB" w:rsidRPr="00915708" w:rsidRDefault="00915708" w:rsidP="003F6C61">
      <w:pPr>
        <w:numPr>
          <w:ilvl w:val="0"/>
          <w:numId w:val="2"/>
        </w:numPr>
        <w:jc w:val="both"/>
        <w:rPr>
          <w:color w:val="000000"/>
          <w:spacing w:val="2"/>
          <w:shd w:val="clear" w:color="auto" w:fill="FFFFFF"/>
          <w:lang w:val="kk-KZ"/>
        </w:rPr>
      </w:pPr>
      <w:r w:rsidRPr="00915708">
        <w:rPr>
          <w:color w:val="000000"/>
          <w:spacing w:val="2"/>
          <w:shd w:val="clear" w:color="auto" w:fill="FFFFFF"/>
          <w:lang w:val="kk-KZ"/>
        </w:rPr>
        <w:t>Колледжге оқуға түсу кезінде Заңның 26-бабының </w:t>
      </w:r>
      <w:hyperlink r:id="rId7" w:anchor="z419" w:history="1">
        <w:r w:rsidRPr="00915708">
          <w:rPr>
            <w:color w:val="073A5E"/>
            <w:spacing w:val="2"/>
            <w:shd w:val="clear" w:color="auto" w:fill="FFFFFF"/>
            <w:lang w:val="kk-KZ"/>
          </w:rPr>
          <w:t>8-тармағында</w:t>
        </w:r>
      </w:hyperlink>
      <w:r w:rsidRPr="00915708">
        <w:rPr>
          <w:color w:val="000000"/>
          <w:spacing w:val="2"/>
          <w:shd w:val="clear" w:color="auto" w:fill="FFFFFF"/>
          <w:lang w:val="kk-KZ"/>
        </w:rPr>
        <w:t xml:space="preserve"> айқындалған </w:t>
      </w:r>
    </w:p>
    <w:p w:rsidR="001C1FCB" w:rsidRPr="00915708" w:rsidRDefault="00915708" w:rsidP="003F6C61">
      <w:pPr>
        <w:jc w:val="both"/>
        <w:rPr>
          <w:color w:val="000000"/>
          <w:spacing w:val="2"/>
          <w:shd w:val="clear" w:color="auto" w:fill="FFFFFF"/>
          <w:lang w:val="kk-KZ"/>
        </w:rPr>
      </w:pPr>
      <w:r w:rsidRPr="00915708">
        <w:rPr>
          <w:color w:val="000000"/>
          <w:spacing w:val="2"/>
          <w:shd w:val="clear" w:color="auto" w:fill="FFFFFF"/>
          <w:lang w:val="kk-KZ"/>
        </w:rPr>
        <w:t>адамдарды қабылдауға квота көзделеді.</w:t>
      </w:r>
    </w:p>
    <w:p w:rsidR="001C1FCB" w:rsidRPr="00915708" w:rsidRDefault="001C1FCB">
      <w:pPr>
        <w:jc w:val="center"/>
        <w:rPr>
          <w:rStyle w:val="s1"/>
          <w:sz w:val="24"/>
          <w:szCs w:val="24"/>
          <w:lang w:val="kk-KZ"/>
        </w:rPr>
      </w:pPr>
    </w:p>
    <w:p w:rsidR="001C1FCB" w:rsidRPr="00915708" w:rsidRDefault="00915708">
      <w:pPr>
        <w:pStyle w:val="a9"/>
        <w:jc w:val="center"/>
        <w:rPr>
          <w:rStyle w:val="s1"/>
          <w:sz w:val="24"/>
          <w:szCs w:val="24"/>
          <w:lang w:val="kk-KZ"/>
        </w:rPr>
      </w:pPr>
      <w:r w:rsidRPr="00915708">
        <w:rPr>
          <w:rStyle w:val="s1"/>
          <w:sz w:val="24"/>
          <w:szCs w:val="24"/>
          <w:lang w:val="kk-KZ"/>
        </w:rPr>
        <w:t>2. Колледжге оқуға қабылдаудың  тәртібі</w:t>
      </w:r>
    </w:p>
    <w:p w:rsidR="001C1FCB" w:rsidRPr="00915708" w:rsidRDefault="00915708">
      <w:pPr>
        <w:pStyle w:val="a9"/>
        <w:jc w:val="both"/>
        <w:rPr>
          <w:rStyle w:val="s0"/>
          <w:color w:val="00B050"/>
          <w:sz w:val="24"/>
          <w:szCs w:val="24"/>
          <w:lang w:val="kk-KZ"/>
        </w:rPr>
      </w:pPr>
      <w:r w:rsidRPr="00915708">
        <w:rPr>
          <w:rStyle w:val="s0"/>
          <w:sz w:val="24"/>
          <w:szCs w:val="24"/>
          <w:lang w:val="kk-KZ"/>
        </w:rPr>
        <w:t xml:space="preserve">       </w:t>
      </w:r>
      <w:r w:rsidR="004D314D" w:rsidRPr="00915708">
        <w:rPr>
          <w:rStyle w:val="s0"/>
          <w:sz w:val="24"/>
          <w:szCs w:val="24"/>
          <w:lang w:val="kk-KZ"/>
        </w:rPr>
        <w:t>4</w:t>
      </w:r>
      <w:r w:rsidRPr="00915708">
        <w:rPr>
          <w:rStyle w:val="s0"/>
          <w:sz w:val="24"/>
          <w:szCs w:val="24"/>
          <w:lang w:val="kk-KZ"/>
        </w:rPr>
        <w:t>.</w:t>
      </w:r>
      <w:bookmarkStart w:id="0" w:name="SUB700"/>
      <w:bookmarkEnd w:id="0"/>
      <w:r w:rsidRPr="00915708">
        <w:rPr>
          <w:rStyle w:val="s0"/>
          <w:sz w:val="24"/>
          <w:szCs w:val="24"/>
          <w:lang w:val="kk-KZ"/>
        </w:rPr>
        <w:t xml:space="preserve"> Талдықорғ</w:t>
      </w:r>
      <w:r w:rsidR="007F65AE">
        <w:rPr>
          <w:rStyle w:val="s0"/>
          <w:sz w:val="24"/>
          <w:szCs w:val="24"/>
          <w:lang w:val="kk-KZ"/>
        </w:rPr>
        <w:t>ан агр</w:t>
      </w:r>
      <w:r w:rsidR="003F3090">
        <w:rPr>
          <w:rStyle w:val="s0"/>
          <w:sz w:val="24"/>
          <w:szCs w:val="24"/>
          <w:lang w:val="kk-KZ"/>
        </w:rPr>
        <w:t>арлық</w:t>
      </w:r>
      <w:r w:rsidR="007F65AE">
        <w:rPr>
          <w:rStyle w:val="s0"/>
          <w:sz w:val="24"/>
          <w:szCs w:val="24"/>
          <w:lang w:val="kk-KZ"/>
        </w:rPr>
        <w:t>-техн</w:t>
      </w:r>
      <w:r w:rsidR="003F3090">
        <w:rPr>
          <w:rStyle w:val="s0"/>
          <w:sz w:val="24"/>
          <w:szCs w:val="24"/>
          <w:lang w:val="kk-KZ"/>
        </w:rPr>
        <w:t>ология</w:t>
      </w:r>
      <w:r w:rsidR="00D9032F">
        <w:rPr>
          <w:rStyle w:val="s0"/>
          <w:sz w:val="24"/>
          <w:szCs w:val="24"/>
          <w:lang w:val="kk-KZ"/>
        </w:rPr>
        <w:t>лық колледжі 2025</w:t>
      </w:r>
      <w:r w:rsidRPr="00915708">
        <w:rPr>
          <w:rStyle w:val="s0"/>
          <w:sz w:val="24"/>
          <w:szCs w:val="24"/>
          <w:lang w:val="kk-KZ"/>
        </w:rPr>
        <w:t>-202</w:t>
      </w:r>
      <w:r w:rsidR="00D9032F">
        <w:rPr>
          <w:rStyle w:val="s0"/>
          <w:sz w:val="24"/>
          <w:szCs w:val="24"/>
          <w:lang w:val="kk-KZ"/>
        </w:rPr>
        <w:t>6</w:t>
      </w:r>
      <w:r w:rsidRPr="00915708">
        <w:rPr>
          <w:rStyle w:val="s0"/>
          <w:sz w:val="24"/>
          <w:szCs w:val="24"/>
          <w:lang w:val="kk-KZ"/>
        </w:rPr>
        <w:t xml:space="preserve"> </w:t>
      </w:r>
      <w:r w:rsidR="002463F1">
        <w:rPr>
          <w:rStyle w:val="s0"/>
          <w:color w:val="auto"/>
          <w:sz w:val="24"/>
          <w:szCs w:val="24"/>
          <w:lang w:val="kk-KZ"/>
        </w:rPr>
        <w:t>оқу жылы</w:t>
      </w:r>
      <w:r w:rsidR="002463F1" w:rsidRPr="00593A2B">
        <w:rPr>
          <w:rStyle w:val="s0"/>
          <w:color w:val="auto"/>
          <w:sz w:val="24"/>
          <w:szCs w:val="24"/>
          <w:lang w:val="kk-KZ"/>
        </w:rPr>
        <w:t xml:space="preserve">на </w:t>
      </w:r>
      <w:r w:rsidR="00C57197" w:rsidRPr="00593A2B">
        <w:rPr>
          <w:rStyle w:val="s0"/>
          <w:color w:val="auto"/>
          <w:sz w:val="24"/>
          <w:szCs w:val="24"/>
          <w:lang w:val="kk-KZ"/>
        </w:rPr>
        <w:t>7</w:t>
      </w:r>
      <w:r w:rsidRPr="00593A2B">
        <w:rPr>
          <w:rStyle w:val="s0"/>
          <w:color w:val="auto"/>
          <w:sz w:val="24"/>
          <w:szCs w:val="24"/>
          <w:lang w:val="kk-KZ"/>
        </w:rPr>
        <w:t xml:space="preserve"> мамандық және   </w:t>
      </w:r>
      <w:r w:rsidR="00C57197" w:rsidRPr="00593A2B">
        <w:rPr>
          <w:rStyle w:val="s0"/>
          <w:color w:val="auto"/>
          <w:sz w:val="24"/>
          <w:szCs w:val="24"/>
          <w:lang w:val="kk-KZ"/>
        </w:rPr>
        <w:t>3</w:t>
      </w:r>
      <w:r w:rsidRPr="00593A2B">
        <w:rPr>
          <w:rStyle w:val="s0"/>
          <w:color w:val="auto"/>
          <w:sz w:val="24"/>
          <w:szCs w:val="24"/>
          <w:lang w:val="kk-KZ"/>
        </w:rPr>
        <w:t xml:space="preserve"> қысқартылған мерзімдегі жұмысшы мамандығы</w:t>
      </w:r>
      <w:r w:rsidRPr="00915708">
        <w:rPr>
          <w:rStyle w:val="s0"/>
          <w:color w:val="auto"/>
          <w:sz w:val="24"/>
          <w:szCs w:val="24"/>
          <w:lang w:val="kk-KZ"/>
        </w:rPr>
        <w:t xml:space="preserve"> бойынша мемлекеттік тапсырыс және ақылы түрде қабылдайды. </w:t>
      </w:r>
    </w:p>
    <w:p w:rsidR="008163DC" w:rsidRPr="00915708" w:rsidRDefault="00915708" w:rsidP="008163DC">
      <w:pPr>
        <w:ind w:firstLine="709"/>
        <w:jc w:val="both"/>
        <w:rPr>
          <w:color w:val="000000"/>
          <w:lang w:val="kk-KZ"/>
        </w:rPr>
      </w:pPr>
      <w:r w:rsidRPr="00915708">
        <w:rPr>
          <w:spacing w:val="2"/>
          <w:lang w:val="kk-KZ"/>
        </w:rPr>
        <w:t xml:space="preserve">     </w:t>
      </w:r>
      <w:r w:rsidRPr="00915708">
        <w:rPr>
          <w:spacing w:val="2"/>
          <w:lang w:val="kk-KZ"/>
        </w:rPr>
        <w:tab/>
      </w:r>
      <w:r w:rsidR="00076C3A" w:rsidRPr="00915708">
        <w:rPr>
          <w:color w:val="000000"/>
          <w:lang w:val="kk-KZ"/>
        </w:rPr>
        <w:t>Колледжге оқуға адамдардың өтініштерін қабылдау, әңгіме</w:t>
      </w:r>
      <w:bookmarkStart w:id="1" w:name="_GoBack"/>
      <w:bookmarkEnd w:id="1"/>
      <w:r w:rsidR="00076C3A" w:rsidRPr="00915708">
        <w:rPr>
          <w:color w:val="000000"/>
          <w:lang w:val="kk-KZ"/>
        </w:rPr>
        <w:t>лесуді өткізу, білім алушылар құрамына қабы</w:t>
      </w:r>
      <w:r w:rsidR="00C57197">
        <w:rPr>
          <w:color w:val="000000"/>
          <w:lang w:val="kk-KZ"/>
        </w:rPr>
        <w:t>лдау үшін басшының бұйрығымен 1</w:t>
      </w:r>
      <w:r w:rsidR="00076C3A" w:rsidRPr="00915708">
        <w:rPr>
          <w:color w:val="000000"/>
          <w:lang w:val="kk-KZ"/>
        </w:rPr>
        <w:t xml:space="preserve">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 </w:t>
      </w:r>
      <w:r w:rsidR="008163DC" w:rsidRPr="00915708">
        <w:rPr>
          <w:color w:val="000000"/>
          <w:lang w:val="kk-KZ"/>
        </w:rPr>
        <w:t>Қабылдау комиссиясының төрағасы білім беру ұйымының басшысы немесе оның міндетін атқарушы тұлға болып табылады.</w:t>
      </w:r>
    </w:p>
    <w:p w:rsidR="008163DC" w:rsidRPr="00915708" w:rsidRDefault="008163DC">
      <w:pPr>
        <w:pStyle w:val="a9"/>
        <w:ind w:firstLine="708"/>
        <w:jc w:val="both"/>
        <w:rPr>
          <w:color w:val="000000"/>
          <w:lang w:val="kk-KZ"/>
        </w:rPr>
      </w:pPr>
      <w:r w:rsidRPr="00915708">
        <w:rPr>
          <w:color w:val="000000"/>
          <w:lang w:val="kk-KZ"/>
        </w:rPr>
        <w:t xml:space="preserve">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w:t>
      </w:r>
      <w:r w:rsidRPr="00915708">
        <w:rPr>
          <w:color w:val="000000"/>
          <w:lang w:val="kk-KZ"/>
        </w:rPr>
        <w:lastRenderedPageBreak/>
        <w:t xml:space="preserve">дауысы шешуші болып табылады. Хатшы қабылдау комиссиясының мүшесі болып табылмайды. </w:t>
      </w:r>
    </w:p>
    <w:p w:rsidR="00B21AEA" w:rsidRPr="00915708" w:rsidRDefault="00B21AEA" w:rsidP="00B21AEA">
      <w:pPr>
        <w:shd w:val="clear" w:color="auto" w:fill="FFFFFF"/>
        <w:ind w:firstLine="709"/>
        <w:jc w:val="both"/>
        <w:textAlignment w:val="baseline"/>
        <w:outlineLvl w:val="2"/>
        <w:rPr>
          <w:spacing w:val="2"/>
          <w:lang w:val="kk-KZ"/>
        </w:rPr>
      </w:pPr>
      <w:r w:rsidRPr="00915708">
        <w:rPr>
          <w:spacing w:val="2"/>
          <w:lang w:val="kk-KZ"/>
        </w:rPr>
        <w:t>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p w:rsidR="001C1FCB" w:rsidRPr="00915708" w:rsidRDefault="004D314D" w:rsidP="004D314D">
      <w:pPr>
        <w:pStyle w:val="a9"/>
        <w:jc w:val="both"/>
        <w:rPr>
          <w:spacing w:val="2"/>
          <w:lang w:val="kk-KZ"/>
        </w:rPr>
      </w:pPr>
      <w:r w:rsidRPr="00915708">
        <w:rPr>
          <w:spacing w:val="2"/>
          <w:shd w:val="clear" w:color="auto" w:fill="FFFFFF"/>
          <w:lang w:val="kk-KZ"/>
        </w:rPr>
        <w:t xml:space="preserve">5. </w:t>
      </w:r>
      <w:r w:rsidR="00915708" w:rsidRPr="00915708">
        <w:rPr>
          <w:spacing w:val="2"/>
          <w:shd w:val="clear" w:color="auto" w:fill="FFFFFF"/>
          <w:lang w:val="kk-KZ"/>
        </w:rPr>
        <w:t>Колледждің қабылдау комиссиясының ө</w:t>
      </w:r>
      <w:r w:rsidRPr="00915708">
        <w:rPr>
          <w:spacing w:val="2"/>
          <w:shd w:val="clear" w:color="auto" w:fill="FFFFFF"/>
          <w:lang w:val="kk-KZ"/>
        </w:rPr>
        <w:t xml:space="preserve">ңірлерге барып тұлғаларды оқуға </w:t>
      </w:r>
      <w:r w:rsidR="00915708" w:rsidRPr="00915708">
        <w:rPr>
          <w:spacing w:val="2"/>
          <w:shd w:val="clear" w:color="auto" w:fill="FFFFFF"/>
          <w:lang w:val="kk-KZ"/>
        </w:rPr>
        <w:t>қабылдау жұмысын ұйымдастыру мәселелері Облыстық білім басқармасы келісімі бойынша шешіледі.</w:t>
      </w:r>
    </w:p>
    <w:p w:rsidR="001C1FCB" w:rsidRPr="00915708" w:rsidRDefault="00915708" w:rsidP="004D314D">
      <w:pPr>
        <w:pStyle w:val="a9"/>
        <w:ind w:firstLine="708"/>
        <w:jc w:val="both"/>
        <w:rPr>
          <w:spacing w:val="2"/>
          <w:shd w:val="clear" w:color="auto" w:fill="FFFFFF"/>
          <w:lang w:val="kk-KZ"/>
        </w:rPr>
      </w:pPr>
      <w:r w:rsidRPr="00915708">
        <w:rPr>
          <w:spacing w:val="2"/>
          <w:shd w:val="clear" w:color="auto" w:fill="FFFFFF"/>
          <w:lang w:val="kk-KZ"/>
        </w:rPr>
        <w:t>Колледжге тұлғаларды білім алуға қабылдау олардың өтініштері бойынша</w:t>
      </w:r>
      <w:r w:rsidR="004D314D" w:rsidRPr="00915708">
        <w:rPr>
          <w:spacing w:val="2"/>
          <w:shd w:val="clear" w:color="auto" w:fill="FFFFFF"/>
          <w:lang w:val="kk-KZ"/>
        </w:rPr>
        <w:t xml:space="preserve"> </w:t>
      </w:r>
      <w:r w:rsidRPr="00915708">
        <w:rPr>
          <w:spacing w:val="2"/>
          <w:shd w:val="clear" w:color="auto" w:fill="FFFFFF"/>
          <w:lang w:val="kk-KZ"/>
        </w:rPr>
        <w:t>конкурстық негізде жүзеге асырылады.</w:t>
      </w:r>
    </w:p>
    <w:p w:rsidR="001C1FCB" w:rsidRPr="00915708" w:rsidRDefault="00915708" w:rsidP="004D314D">
      <w:pPr>
        <w:pStyle w:val="a9"/>
        <w:ind w:firstLine="708"/>
        <w:jc w:val="both"/>
        <w:rPr>
          <w:spacing w:val="2"/>
          <w:lang w:val="kk-KZ"/>
        </w:rPr>
      </w:pPr>
      <w:r w:rsidRPr="00915708">
        <w:rPr>
          <w:spacing w:val="2"/>
          <w:lang w:val="kk-KZ"/>
        </w:rPr>
        <w:t>Колледжге оқуға азаматтардың өтініштерін қабылдау келесі мерзімде жүзеге асырылады:</w:t>
      </w:r>
    </w:p>
    <w:p w:rsidR="001C1FCB" w:rsidRPr="00915708" w:rsidRDefault="00915708">
      <w:pPr>
        <w:pStyle w:val="a9"/>
        <w:jc w:val="both"/>
        <w:rPr>
          <w:spacing w:val="2"/>
          <w:lang w:val="kk-KZ"/>
        </w:rPr>
      </w:pPr>
      <w:r w:rsidRPr="00915708">
        <w:rPr>
          <w:spacing w:val="2"/>
          <w:lang w:val="kk-KZ"/>
        </w:rPr>
        <w:t xml:space="preserve">      1) </w:t>
      </w:r>
      <w:r w:rsidR="00A018EE" w:rsidRPr="00915708">
        <w:rPr>
          <w:spacing w:val="2"/>
          <w:lang w:val="kk-KZ"/>
        </w:rPr>
        <w:t xml:space="preserve">білікті жұмысшы кадрларды </w:t>
      </w:r>
      <w:r w:rsidRPr="00915708">
        <w:rPr>
          <w:spacing w:val="2"/>
          <w:lang w:val="kk-KZ"/>
        </w:rPr>
        <w:t>даярлауды көздейтін техникалық және кәсіптік білімнің білім беру бағдарламалары бойын</w:t>
      </w:r>
      <w:r w:rsidR="007F65AE">
        <w:rPr>
          <w:spacing w:val="2"/>
          <w:lang w:val="kk-KZ"/>
        </w:rPr>
        <w:t>ша оқудың күндізгі оқу түріне 20</w:t>
      </w:r>
      <w:r w:rsidRPr="00915708">
        <w:rPr>
          <w:spacing w:val="2"/>
          <w:lang w:val="kk-KZ"/>
        </w:rPr>
        <w:t xml:space="preserve"> маусым мен 25 тамыз аралығы</w:t>
      </w:r>
      <w:r w:rsidR="008163DC" w:rsidRPr="00915708">
        <w:rPr>
          <w:spacing w:val="2"/>
          <w:lang w:val="kk-KZ"/>
        </w:rPr>
        <w:t>нда, оқудың сырттай түрлеріне 2</w:t>
      </w:r>
      <w:r w:rsidR="007F65AE">
        <w:rPr>
          <w:spacing w:val="2"/>
          <w:lang w:val="kk-KZ"/>
        </w:rPr>
        <w:t>0</w:t>
      </w:r>
      <w:r w:rsidRPr="00915708">
        <w:rPr>
          <w:spacing w:val="2"/>
          <w:lang w:val="kk-KZ"/>
        </w:rPr>
        <w:t xml:space="preserve"> маусым мен 20 қыркүйек аралығында;</w:t>
      </w:r>
    </w:p>
    <w:p w:rsidR="001C1FCB" w:rsidRPr="00915708" w:rsidRDefault="00915708">
      <w:pPr>
        <w:pStyle w:val="a9"/>
        <w:jc w:val="both"/>
        <w:rPr>
          <w:lang w:val="kk-KZ"/>
        </w:rPr>
      </w:pPr>
      <w:r w:rsidRPr="00915708">
        <w:rPr>
          <w:spacing w:val="2"/>
          <w:lang w:val="kk-KZ"/>
        </w:rPr>
        <w:t xml:space="preserve">      2) </w:t>
      </w:r>
      <w:r w:rsidR="00A018EE" w:rsidRPr="00915708">
        <w:rPr>
          <w:color w:val="000000"/>
          <w:spacing w:val="2"/>
          <w:shd w:val="clear" w:color="auto" w:fill="FFFFFF"/>
          <w:lang w:val="kk-KZ"/>
        </w:rPr>
        <w:t>орта буын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w:t>
      </w:r>
      <w:r w:rsidR="007F65AE">
        <w:rPr>
          <w:color w:val="000000"/>
          <w:spacing w:val="2"/>
          <w:shd w:val="clear" w:color="auto" w:fill="FFFFFF"/>
          <w:lang w:val="kk-KZ"/>
        </w:rPr>
        <w:t xml:space="preserve"> базасында күнтізбелік жылдың 20</w:t>
      </w:r>
      <w:r w:rsidR="00A018EE" w:rsidRPr="00915708">
        <w:rPr>
          <w:color w:val="000000"/>
          <w:spacing w:val="2"/>
          <w:shd w:val="clear" w:color="auto" w:fill="FFFFFF"/>
          <w:lang w:val="kk-KZ"/>
        </w:rPr>
        <w:t xml:space="preserve"> маусымы мен 18 тамызы аралығында, жалпы орта, техникалық және кәсіптік, орта білімнен кейінгі білім</w:t>
      </w:r>
      <w:r w:rsidR="007F65AE">
        <w:rPr>
          <w:color w:val="000000"/>
          <w:spacing w:val="2"/>
          <w:shd w:val="clear" w:color="auto" w:fill="FFFFFF"/>
          <w:lang w:val="kk-KZ"/>
        </w:rPr>
        <w:t xml:space="preserve"> базасында күнтізбелік жылдың 20 маусымы мен 25</w:t>
      </w:r>
      <w:r w:rsidR="00A018EE" w:rsidRPr="00915708">
        <w:rPr>
          <w:color w:val="000000"/>
          <w:spacing w:val="2"/>
          <w:shd w:val="clear" w:color="auto" w:fill="FFFFFF"/>
          <w:lang w:val="kk-KZ"/>
        </w:rPr>
        <w:t xml:space="preserve"> там</w:t>
      </w:r>
      <w:r w:rsidR="007F65AE">
        <w:rPr>
          <w:color w:val="000000"/>
          <w:spacing w:val="2"/>
          <w:shd w:val="clear" w:color="auto" w:fill="FFFFFF"/>
          <w:lang w:val="kk-KZ"/>
        </w:rPr>
        <w:t>ызы аралығында, ақылы негізде 20 маусымы мен 29</w:t>
      </w:r>
      <w:r w:rsidR="00A018EE" w:rsidRPr="00915708">
        <w:rPr>
          <w:color w:val="000000"/>
          <w:spacing w:val="2"/>
          <w:shd w:val="clear" w:color="auto" w:fill="FFFFFF"/>
          <w:lang w:val="kk-KZ"/>
        </w:rPr>
        <w:t xml:space="preserve"> тамыз аралығында, оқудың кешкі және сырттай </w:t>
      </w:r>
      <w:r w:rsidR="007F65AE">
        <w:rPr>
          <w:color w:val="000000"/>
          <w:spacing w:val="2"/>
          <w:shd w:val="clear" w:color="auto" w:fill="FFFFFF"/>
          <w:lang w:val="kk-KZ"/>
        </w:rPr>
        <w:t>нысанына - күнтізбелік жылдың 20</w:t>
      </w:r>
      <w:r w:rsidR="00A018EE" w:rsidRPr="00915708">
        <w:rPr>
          <w:color w:val="000000"/>
          <w:spacing w:val="2"/>
          <w:shd w:val="clear" w:color="auto" w:fill="FFFFFF"/>
          <w:lang w:val="kk-KZ"/>
        </w:rPr>
        <w:t xml:space="preserve"> маусымы мен 20 қыркүйегі аралығында </w:t>
      </w:r>
      <w:r w:rsidRPr="00915708">
        <w:rPr>
          <w:spacing w:val="2"/>
          <w:lang w:val="kk-KZ"/>
        </w:rPr>
        <w:t>жүзеге асырылады.</w:t>
      </w:r>
    </w:p>
    <w:p w:rsidR="001C1FCB" w:rsidRPr="00915708" w:rsidRDefault="00915708">
      <w:pPr>
        <w:pStyle w:val="a9"/>
        <w:jc w:val="both"/>
        <w:rPr>
          <w:b/>
          <w:lang w:val="kk-KZ"/>
        </w:rPr>
      </w:pPr>
      <w:r w:rsidRPr="00915708">
        <w:rPr>
          <w:rStyle w:val="s0"/>
          <w:b/>
          <w:sz w:val="24"/>
          <w:szCs w:val="24"/>
          <w:lang w:val="kk-KZ"/>
        </w:rPr>
        <w:t xml:space="preserve">      </w:t>
      </w:r>
      <w:r w:rsidR="004D314D" w:rsidRPr="00915708">
        <w:rPr>
          <w:rStyle w:val="s0"/>
          <w:b/>
          <w:sz w:val="24"/>
          <w:szCs w:val="24"/>
          <w:lang w:val="kk-KZ"/>
        </w:rPr>
        <w:t>6</w:t>
      </w:r>
      <w:r w:rsidRPr="00915708">
        <w:rPr>
          <w:rStyle w:val="s0"/>
          <w:b/>
          <w:sz w:val="24"/>
          <w:szCs w:val="24"/>
          <w:lang w:val="kk-KZ"/>
        </w:rPr>
        <w:t xml:space="preserve">. </w:t>
      </w:r>
      <w:r w:rsidRPr="00915708">
        <w:rPr>
          <w:rStyle w:val="s0"/>
          <w:b/>
          <w:color w:val="auto"/>
          <w:sz w:val="24"/>
          <w:szCs w:val="24"/>
          <w:lang w:val="kk-KZ"/>
        </w:rPr>
        <w:t xml:space="preserve">Оқуға түсушілер келесі құжаттарды тапсырады: </w:t>
      </w:r>
    </w:p>
    <w:p w:rsidR="00076C3A" w:rsidRPr="00915708" w:rsidRDefault="00076C3A" w:rsidP="00076C3A">
      <w:pPr>
        <w:textAlignment w:val="baseline"/>
        <w:rPr>
          <w:color w:val="000000"/>
          <w:spacing w:val="2"/>
          <w:lang w:val="kk-KZ"/>
        </w:rPr>
      </w:pPr>
      <w:r w:rsidRPr="00915708">
        <w:rPr>
          <w:color w:val="000000"/>
          <w:spacing w:val="2"/>
          <w:lang w:val="kk-KZ"/>
        </w:rPr>
        <w:t>1) құжаттарды қабылдау туралы өтініш;</w:t>
      </w:r>
      <w:r w:rsidRPr="00915708">
        <w:rPr>
          <w:color w:val="000000"/>
          <w:spacing w:val="2"/>
          <w:lang w:val="kk-KZ"/>
        </w:rPr>
        <w:br/>
        <w:t>2) білімі туралы құжаттың түпнұсқасы;</w:t>
      </w:r>
      <w:r w:rsidRPr="00915708">
        <w:rPr>
          <w:color w:val="000000"/>
          <w:spacing w:val="2"/>
          <w:lang w:val="kk-KZ"/>
        </w:rPr>
        <w:br/>
        <w:t>3) 3x4 см көлеміндегі 4 дана фотосурет;</w:t>
      </w:r>
      <w:r w:rsidRPr="00915708">
        <w:rPr>
          <w:color w:val="000000"/>
          <w:spacing w:val="2"/>
          <w:lang w:val="kk-KZ"/>
        </w:rPr>
        <w:br/>
        <w:t>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p>
    <w:p w:rsidR="00076C3A" w:rsidRPr="00915708" w:rsidRDefault="00076C3A" w:rsidP="00076C3A">
      <w:pPr>
        <w:rPr>
          <w:color w:val="000000"/>
          <w:spacing w:val="2"/>
          <w:lang w:val="kk-KZ"/>
        </w:rPr>
      </w:pPr>
      <w:r w:rsidRPr="00915708">
        <w:rPr>
          <w:color w:val="000000"/>
          <w:spacing w:val="2"/>
          <w:lang w:val="kk-KZ"/>
        </w:rPr>
        <w:t xml:space="preserve">5) жеке басын куәландыратын құжат (тұлғаны салыстыру үшін). </w:t>
      </w:r>
    </w:p>
    <w:p w:rsidR="00076C3A" w:rsidRPr="00915708" w:rsidRDefault="00076C3A" w:rsidP="00076C3A">
      <w:pPr>
        <w:rPr>
          <w:color w:val="000000"/>
          <w:spacing w:val="2"/>
          <w:lang w:val="kk-KZ"/>
        </w:rPr>
      </w:pPr>
      <w:r w:rsidRPr="00915708">
        <w:rPr>
          <w:b/>
          <w:color w:val="000000"/>
          <w:spacing w:val="2"/>
          <w:u w:val="single"/>
          <w:lang w:val="kk-KZ"/>
        </w:rPr>
        <w:t>Порталға:</w:t>
      </w:r>
      <w:r w:rsidRPr="00915708">
        <w:rPr>
          <w:color w:val="000000"/>
          <w:spacing w:val="2"/>
          <w:u w:val="single"/>
          <w:lang w:val="kk-KZ"/>
        </w:rPr>
        <w:br/>
      </w:r>
      <w:r w:rsidRPr="00915708">
        <w:rPr>
          <w:color w:val="000000"/>
          <w:spacing w:val="2"/>
          <w:lang w:val="kk-KZ"/>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915708">
        <w:rPr>
          <w:color w:val="000000"/>
          <w:spacing w:val="2"/>
          <w:lang w:val="kk-KZ"/>
        </w:rPr>
        <w:br/>
        <w:t>2) білімі туралы құжаттың электрондық көшірмесі немесе электрондық түрдегі білім туралы құжат;</w:t>
      </w:r>
      <w:r w:rsidRPr="00915708">
        <w:rPr>
          <w:color w:val="000000"/>
          <w:spacing w:val="2"/>
          <w:lang w:val="kk-KZ"/>
        </w:rPr>
        <w:br/>
        <w:t xml:space="preserve">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w:t>
      </w:r>
      <w:r w:rsidRPr="00915708">
        <w:rPr>
          <w:color w:val="000000"/>
          <w:spacing w:val="2"/>
          <w:lang w:val="kk-KZ"/>
        </w:rPr>
        <w:lastRenderedPageBreak/>
        <w:t>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915708">
          <w:rPr>
            <w:color w:val="000000"/>
            <w:spacing w:val="2"/>
            <w:lang w:val="kk-KZ"/>
          </w:rPr>
          <w:t>бұйрығымен</w:t>
        </w:r>
      </w:hyperlink>
      <w:r w:rsidRPr="00915708">
        <w:rPr>
          <w:color w:val="000000"/>
          <w:spacing w:val="2"/>
          <w:lang w:val="kk-KZ"/>
        </w:rPr>
        <w:t>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rsidRPr="00915708">
        <w:rPr>
          <w:color w:val="000000"/>
          <w:spacing w:val="2"/>
          <w:lang w:val="kk-KZ"/>
        </w:rPr>
        <w:br/>
        <w:t>4) 3x4 см көлеміндегі цифрлық фотосурет;</w:t>
      </w:r>
      <w:r w:rsidRPr="00915708">
        <w:rPr>
          <w:color w:val="000000"/>
          <w:spacing w:val="2"/>
          <w:lang w:val="kk-KZ"/>
        </w:rPr>
        <w:br/>
        <w:t>Көрсетілетін қызметті алушының жеке басын куәландыратын құжат туралы әліметтерді көрсетілетін қызметті беруші тиісті мемлекеттік ақпараттық жүйелерден «электрондық үкімет» шлюзі арқылы алады.</w:t>
      </w:r>
    </w:p>
    <w:p w:rsidR="004D314D" w:rsidRPr="00915708" w:rsidRDefault="00B36B81" w:rsidP="00B36B81">
      <w:pPr>
        <w:jc w:val="both"/>
        <w:rPr>
          <w:color w:val="000000"/>
          <w:lang w:val="kk-KZ"/>
        </w:rPr>
      </w:pPr>
      <w:r w:rsidRPr="00915708">
        <w:rPr>
          <w:color w:val="000000"/>
          <w:lang w:val="kk-KZ"/>
        </w:rPr>
        <w:t xml:space="preserve">7. </w:t>
      </w:r>
      <w:r w:rsidR="004D314D" w:rsidRPr="00915708">
        <w:rPr>
          <w:color w:val="000000"/>
          <w:lang w:val="kk-KZ"/>
        </w:rPr>
        <w:t>ТжКОББ ұйымдары өтініштерді қабылдау</w:t>
      </w:r>
      <w:r w:rsidRPr="00915708">
        <w:rPr>
          <w:color w:val="000000"/>
          <w:lang w:val="kk-KZ"/>
        </w:rPr>
        <w:t xml:space="preserve">, </w:t>
      </w:r>
      <w:r w:rsidR="004D314D" w:rsidRPr="00915708">
        <w:rPr>
          <w:color w:val="000000"/>
          <w:lang w:val="kk-KZ"/>
        </w:rPr>
        <w:t>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w:t>
      </w:r>
    </w:p>
    <w:p w:rsidR="00B36B81" w:rsidRPr="00915708" w:rsidRDefault="00B36B81" w:rsidP="00B36B81">
      <w:pPr>
        <w:ind w:firstLine="709"/>
        <w:jc w:val="both"/>
        <w:rPr>
          <w:color w:val="000000"/>
          <w:lang w:val="kk-KZ"/>
        </w:rPr>
      </w:pPr>
      <w:r w:rsidRPr="00915708">
        <w:rPr>
          <w:lang w:val="kk-KZ"/>
        </w:rPr>
        <w:t>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2-қосымшаға сәйкес нысан бойынша қолхат береді.</w:t>
      </w:r>
    </w:p>
    <w:p w:rsidR="00B36B81" w:rsidRPr="00915708" w:rsidRDefault="00B36B81" w:rsidP="00B36B81">
      <w:pPr>
        <w:ind w:firstLine="709"/>
        <w:jc w:val="both"/>
        <w:rPr>
          <w:lang w:val="kk-KZ"/>
        </w:rPr>
      </w:pPr>
      <w:bookmarkStart w:id="2" w:name="z95"/>
      <w:r w:rsidRPr="00915708">
        <w:rPr>
          <w:lang w:val="kk-KZ"/>
        </w:rPr>
        <w:t>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rsidR="00B36B81" w:rsidRPr="00915708" w:rsidRDefault="00B36B81" w:rsidP="00B36B81">
      <w:pPr>
        <w:ind w:firstLine="709"/>
        <w:jc w:val="both"/>
        <w:rPr>
          <w:lang w:val="kk-KZ"/>
        </w:rPr>
      </w:pPr>
      <w:r w:rsidRPr="00915708">
        <w:rPr>
          <w:lang w:val="kk-KZ"/>
        </w:rPr>
        <w:t>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B36B81" w:rsidRPr="00915708" w:rsidRDefault="00B36B81" w:rsidP="00B36B81">
      <w:pPr>
        <w:ind w:firstLine="709"/>
        <w:jc w:val="both"/>
        <w:rPr>
          <w:lang w:val="kk-KZ"/>
        </w:rPr>
      </w:pPr>
      <w:r w:rsidRPr="00915708">
        <w:rPr>
          <w:color w:val="000000"/>
          <w:lang w:val="kk-KZ"/>
        </w:rPr>
        <w:t>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bookmarkEnd w:id="2"/>
    <w:p w:rsidR="00B36B81" w:rsidRPr="00915708" w:rsidRDefault="00B36B81" w:rsidP="00B36B81">
      <w:pPr>
        <w:ind w:firstLine="708"/>
        <w:jc w:val="both"/>
        <w:rPr>
          <w:lang w:val="kk-KZ"/>
        </w:rPr>
      </w:pPr>
      <w:r w:rsidRPr="00915708">
        <w:rPr>
          <w:lang w:val="kk-KZ"/>
        </w:rPr>
        <w:t>Көрсетілетін қызметті беруші Заңның 5-бабының 2-тармағының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bookmarkStart w:id="3" w:name="z96"/>
    </w:p>
    <w:p w:rsidR="00B36B81" w:rsidRPr="00915708" w:rsidRDefault="00B36B81" w:rsidP="00B36B81">
      <w:pPr>
        <w:jc w:val="both"/>
        <w:rPr>
          <w:color w:val="000000"/>
          <w:lang w:val="kk-KZ"/>
        </w:rPr>
      </w:pPr>
      <w:bookmarkStart w:id="4" w:name="z97"/>
      <w:bookmarkEnd w:id="3"/>
      <w:r w:rsidRPr="00915708">
        <w:rPr>
          <w:color w:val="000000"/>
          <w:lang w:val="kk-KZ"/>
        </w:rPr>
        <w:t xml:space="preserve">8. </w:t>
      </w:r>
      <w:r w:rsidRPr="00915708">
        <w:rPr>
          <w:lang w:val="kk-KZ"/>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B36B81" w:rsidRPr="00915708" w:rsidRDefault="00B36B81" w:rsidP="00B36B81">
      <w:pPr>
        <w:ind w:firstLine="708"/>
        <w:jc w:val="both"/>
        <w:rPr>
          <w:lang w:val="kk-KZ"/>
        </w:rPr>
      </w:pPr>
      <w:r w:rsidRPr="00915708">
        <w:rPr>
          <w:lang w:val="kk-KZ"/>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bookmarkEnd w:id="4"/>
    <w:p w:rsidR="00B36B81" w:rsidRPr="00915708" w:rsidRDefault="00B36B81" w:rsidP="00B36B81">
      <w:pPr>
        <w:ind w:firstLine="708"/>
        <w:jc w:val="both"/>
        <w:rPr>
          <w:color w:val="000000"/>
          <w:lang w:val="kk-KZ"/>
        </w:rPr>
      </w:pPr>
      <w:r w:rsidRPr="00915708">
        <w:rPr>
          <w:color w:val="000000"/>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w:t>
      </w:r>
      <w:r w:rsidRPr="00915708">
        <w:rPr>
          <w:lang w:val="kk-KZ"/>
        </w:rPr>
        <w:t xml:space="preserve"> </w:t>
      </w:r>
      <w:r w:rsidRPr="00915708">
        <w:rPr>
          <w:color w:val="000000"/>
          <w:lang w:val="kk-KZ"/>
        </w:rPr>
        <w:t>күні ішінде қаралуға жатады.</w:t>
      </w:r>
    </w:p>
    <w:p w:rsidR="00B36B81" w:rsidRPr="00915708" w:rsidRDefault="00B36B81" w:rsidP="00B36B81">
      <w:pPr>
        <w:ind w:firstLine="708"/>
        <w:jc w:val="both"/>
        <w:rPr>
          <w:color w:val="000000"/>
          <w:lang w:val="kk-KZ"/>
        </w:rPr>
      </w:pPr>
      <w:r w:rsidRPr="00915708">
        <w:rPr>
          <w:color w:val="000000"/>
          <w:lang w:val="kk-KZ"/>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B36B81" w:rsidRPr="00915708" w:rsidRDefault="00B36B81" w:rsidP="00B36B81">
      <w:pPr>
        <w:jc w:val="both"/>
        <w:rPr>
          <w:color w:val="000000"/>
          <w:lang w:val="kk-KZ"/>
        </w:rPr>
      </w:pPr>
      <w:r w:rsidRPr="00915708">
        <w:rPr>
          <w:color w:val="000000"/>
          <w:lang w:val="kk-KZ"/>
        </w:rPr>
        <w:lastRenderedPageBreak/>
        <w:t>Оқуға түсушілерден түскен өтініштер ТжКОББ ұйымының тіркеу журналдарына тіркеледі.</w:t>
      </w:r>
    </w:p>
    <w:p w:rsidR="001C1FCB" w:rsidRPr="00915708" w:rsidRDefault="00915708">
      <w:pPr>
        <w:pStyle w:val="a9"/>
        <w:jc w:val="both"/>
        <w:rPr>
          <w:lang w:val="kk-KZ"/>
        </w:rPr>
      </w:pPr>
      <w:r w:rsidRPr="00915708">
        <w:rPr>
          <w:spacing w:val="2"/>
          <w:lang w:val="kk-KZ"/>
        </w:rPr>
        <w:t xml:space="preserve">   </w:t>
      </w:r>
      <w:r w:rsidRPr="00915708">
        <w:rPr>
          <w:spacing w:val="2"/>
          <w:lang w:val="kk-KZ"/>
        </w:rPr>
        <w:tab/>
        <w:t>Оқуға түсетін құжаттарды оқуға түсушінің жеке өзі немесе оның заңды өкілдері ұсынады.</w:t>
      </w:r>
    </w:p>
    <w:p w:rsidR="001C1FCB" w:rsidRPr="00915708" w:rsidRDefault="00915708">
      <w:pPr>
        <w:pStyle w:val="a9"/>
        <w:jc w:val="both"/>
        <w:rPr>
          <w:lang w:val="kk-KZ"/>
        </w:rPr>
      </w:pPr>
      <w:r w:rsidRPr="00915708">
        <w:rPr>
          <w:spacing w:val="2"/>
          <w:lang w:val="kk-KZ"/>
        </w:rPr>
        <w:t>     </w:t>
      </w:r>
      <w:r w:rsidRPr="00915708">
        <w:rPr>
          <w:spacing w:val="2"/>
          <w:lang w:val="kk-KZ"/>
        </w:rPr>
        <w:tab/>
        <w:t xml:space="preserve"> Квотамен колледжге оқуға түсетін тұлғалар тиісті санатты растайтын құжаттарын ұсынады.</w:t>
      </w:r>
    </w:p>
    <w:p w:rsidR="001C1FCB" w:rsidRPr="00915708" w:rsidRDefault="00915708">
      <w:pPr>
        <w:pStyle w:val="a9"/>
        <w:ind w:firstLine="708"/>
        <w:jc w:val="both"/>
        <w:rPr>
          <w:color w:val="111111"/>
          <w:lang w:val="kk-KZ"/>
        </w:rPr>
      </w:pPr>
      <w:r w:rsidRPr="00915708">
        <w:rPr>
          <w:color w:val="111111"/>
          <w:spacing w:val="2"/>
          <w:lang w:val="kk-KZ"/>
        </w:rPr>
        <w:t>Мемлекеттік қызмет көрсету тәсілі:</w:t>
      </w:r>
    </w:p>
    <w:p w:rsidR="001C1FCB" w:rsidRPr="00915708" w:rsidRDefault="00915708">
      <w:pPr>
        <w:pStyle w:val="a9"/>
        <w:ind w:firstLine="708"/>
        <w:jc w:val="both"/>
        <w:rPr>
          <w:color w:val="111111"/>
          <w:lang w:val="kk-KZ"/>
        </w:rPr>
      </w:pPr>
      <w:r w:rsidRPr="00915708">
        <w:rPr>
          <w:color w:val="111111"/>
          <w:spacing w:val="2"/>
          <w:lang w:val="kk-KZ"/>
        </w:rPr>
        <w:t>Колледж (қабылдау комиссиясы):</w:t>
      </w:r>
    </w:p>
    <w:p w:rsidR="001C1FCB" w:rsidRPr="00915708" w:rsidRDefault="00915708">
      <w:pPr>
        <w:pStyle w:val="a9"/>
        <w:ind w:firstLine="708"/>
        <w:jc w:val="both"/>
        <w:rPr>
          <w:color w:val="111111"/>
        </w:rPr>
      </w:pPr>
      <w:r w:rsidRPr="00915708">
        <w:rPr>
          <w:color w:val="111111"/>
          <w:spacing w:val="2"/>
          <w:lang w:val="kk-KZ"/>
        </w:rPr>
        <w:t>веб-портал "электрондық үкімет": www.egov.kz.</w:t>
      </w:r>
    </w:p>
    <w:p w:rsidR="001C1FCB" w:rsidRPr="00915708" w:rsidRDefault="00915708">
      <w:pPr>
        <w:pStyle w:val="a9"/>
        <w:ind w:firstLine="708"/>
        <w:jc w:val="both"/>
        <w:rPr>
          <w:color w:val="111111"/>
        </w:rPr>
      </w:pPr>
      <w:r w:rsidRPr="00915708">
        <w:rPr>
          <w:color w:val="111111"/>
          <w:lang w:val="kk-KZ"/>
        </w:rPr>
        <w:t xml:space="preserve">Оқуға түсушілерден түскен өтініштер тіркеу журналдарына оқытудың түрлері </w:t>
      </w:r>
    </w:p>
    <w:p w:rsidR="001C1FCB" w:rsidRPr="00915708" w:rsidRDefault="00915708">
      <w:pPr>
        <w:pStyle w:val="a9"/>
        <w:jc w:val="both"/>
        <w:rPr>
          <w:color w:val="111111"/>
        </w:rPr>
      </w:pPr>
      <w:r w:rsidRPr="00915708">
        <w:rPr>
          <w:color w:val="111111"/>
          <w:lang w:val="kk-KZ"/>
        </w:rPr>
        <w:t>бойынша тіркеледі.</w:t>
      </w:r>
    </w:p>
    <w:p w:rsidR="001C1FCB" w:rsidRPr="00593A2B" w:rsidRDefault="00915708" w:rsidP="00415F9E">
      <w:pPr>
        <w:pStyle w:val="a9"/>
        <w:ind w:firstLine="708"/>
        <w:jc w:val="both"/>
        <w:rPr>
          <w:color w:val="111111"/>
          <w:spacing w:val="2"/>
          <w:shd w:val="clear" w:color="auto" w:fill="FFFFFF"/>
          <w:lang w:val="kk-KZ"/>
        </w:rPr>
      </w:pPr>
      <w:r w:rsidRPr="00915708">
        <w:rPr>
          <w:color w:val="111111"/>
          <w:spacing w:val="2"/>
          <w:shd w:val="clear" w:color="auto" w:fill="FFFFFF"/>
          <w:lang w:val="kk-KZ"/>
        </w:rPr>
        <w:t xml:space="preserve">Колледжге ерекше білім берілуіне қажеттілігі бар тұлғаларды қабылдау таңдалған мамандығы бойынша оқыту үшін қарсы көрсетілімдерінің болмауы туралы психологиялық-медициналық-педагогикалық консультацияның қорытындысы ескеріле </w:t>
      </w:r>
      <w:r w:rsidRPr="00593A2B">
        <w:rPr>
          <w:color w:val="111111"/>
          <w:spacing w:val="2"/>
          <w:shd w:val="clear" w:color="auto" w:fill="FFFFFF"/>
          <w:lang w:val="kk-KZ"/>
        </w:rPr>
        <w:t>отырып, заңды өкілдердің біреуінің өтініші негізінде жүзеге асырылады.</w:t>
      </w:r>
    </w:p>
    <w:p w:rsidR="00915708" w:rsidRPr="00915708" w:rsidRDefault="00915708" w:rsidP="00915708">
      <w:pPr>
        <w:jc w:val="both"/>
        <w:rPr>
          <w:color w:val="000000"/>
          <w:lang w:val="kk-KZ"/>
        </w:rPr>
      </w:pPr>
      <w:r w:rsidRPr="00593A2B">
        <w:rPr>
          <w:lang w:val="kk-KZ"/>
        </w:rPr>
        <w:t>9. Мемлекеттік тапсырыс бойынша н</w:t>
      </w:r>
      <w:r w:rsidRPr="00593A2B">
        <w:rPr>
          <w:color w:val="000000"/>
          <w:lang w:val="kk-KZ"/>
        </w:rPr>
        <w:t>егізгі орта білім беру базасында оқуға түсушілер арасында</w:t>
      </w:r>
      <w:r w:rsidR="00C57197" w:rsidRPr="00593A2B">
        <w:rPr>
          <w:color w:val="000000"/>
          <w:lang w:val="kk-KZ"/>
        </w:rPr>
        <w:t>ғы Конкурс күнтізбелік жылдың 19</w:t>
      </w:r>
      <w:r w:rsidRPr="00593A2B">
        <w:rPr>
          <w:color w:val="000000"/>
          <w:lang w:val="kk-KZ"/>
        </w:rPr>
        <w:t>-22 тамызы аралығында, жалпы орта білім беру, ТжКОББ</w:t>
      </w:r>
      <w:r w:rsidR="00C57197" w:rsidRPr="00593A2B">
        <w:rPr>
          <w:color w:val="000000"/>
          <w:lang w:val="kk-KZ"/>
        </w:rPr>
        <w:t xml:space="preserve"> базасында күнтізбелік жылдың 26-28</w:t>
      </w:r>
      <w:r w:rsidRPr="00593A2B">
        <w:rPr>
          <w:color w:val="000000"/>
          <w:lang w:val="kk-KZ"/>
        </w:rPr>
        <w:t xml:space="preserve"> тамызы аралығында өткізіледі.</w:t>
      </w:r>
    </w:p>
    <w:p w:rsidR="00915708" w:rsidRPr="00915708" w:rsidRDefault="00915708" w:rsidP="00915708">
      <w:pPr>
        <w:jc w:val="both"/>
        <w:rPr>
          <w:color w:val="000000"/>
          <w:lang w:val="kk-KZ"/>
        </w:rPr>
      </w:pPr>
      <w:r w:rsidRPr="00915708">
        <w:rPr>
          <w:color w:val="000000"/>
          <w:lang w:val="kk-KZ"/>
        </w:rPr>
        <w:t>10. Техникалық және кәсіптік білім беру мамандықтары бойынша бейіндік пәндер тізбесі осы Қағидаларға 5-қосымшаға сәйкес айқындалады.</w:t>
      </w:r>
    </w:p>
    <w:p w:rsidR="00915708" w:rsidRPr="00915708" w:rsidRDefault="00915708" w:rsidP="00915708">
      <w:pPr>
        <w:jc w:val="both"/>
        <w:rPr>
          <w:color w:val="000000"/>
          <w:lang w:val="kk-KZ"/>
        </w:rPr>
      </w:pPr>
      <w:r w:rsidRPr="00915708">
        <w:rPr>
          <w:color w:val="000000"/>
          <w:lang w:val="kk-KZ"/>
        </w:rPr>
        <w:t>11. Орташа конкурстық балл (бұдан әрі – ОКБ) олардың жалпы санына осы Қағидаларға 4,5-қосымшаларда көрсетілген пәндер үшін бағалар сомасының орташа мәні ретінде айқындалады.</w:t>
      </w:r>
    </w:p>
    <w:p w:rsidR="00915708" w:rsidRPr="00915708" w:rsidRDefault="00915708" w:rsidP="007F65AE">
      <w:pPr>
        <w:tabs>
          <w:tab w:val="left" w:pos="0"/>
        </w:tabs>
        <w:jc w:val="both"/>
        <w:rPr>
          <w:color w:val="000000"/>
          <w:lang w:val="kk-KZ"/>
        </w:rPr>
      </w:pPr>
      <w:r w:rsidRPr="00915708">
        <w:rPr>
          <w:color w:val="000000"/>
          <w:lang w:val="kk-KZ"/>
        </w:rPr>
        <w:t>12. Бағалардың орташа балы:</w:t>
      </w:r>
    </w:p>
    <w:p w:rsidR="00915708" w:rsidRPr="00915708" w:rsidRDefault="00915708" w:rsidP="00915708">
      <w:pPr>
        <w:ind w:firstLine="709"/>
        <w:jc w:val="both"/>
        <w:rPr>
          <w:color w:val="000000"/>
          <w:lang w:val="kk-KZ"/>
        </w:rPr>
      </w:pPr>
      <w:r w:rsidRPr="00915708">
        <w:rPr>
          <w:color w:val="000000"/>
          <w:lang w:val="kk-KZ"/>
        </w:rPr>
        <w:t>негізгі орта білімі бар оқуға түсушілер үшін (9 – сынып) - үш пән: міндетті пән (қазақ тілі немесе орыс тілі), мамандық бейіні бойынша екі пән бағаларынан:</w:t>
      </w:r>
    </w:p>
    <w:p w:rsidR="00915708" w:rsidRPr="00915708" w:rsidRDefault="00915708" w:rsidP="00915708">
      <w:pPr>
        <w:ind w:firstLine="709"/>
        <w:jc w:val="both"/>
        <w:rPr>
          <w:color w:val="000000"/>
          <w:lang w:val="kk-KZ"/>
        </w:rPr>
      </w:pPr>
      <w:r w:rsidRPr="00915708">
        <w:rPr>
          <w:color w:val="000000"/>
          <w:lang w:val="kk-KZ"/>
        </w:rPr>
        <w:t>ОКБ = (МП+БП1+БП2)/БС</w:t>
      </w:r>
    </w:p>
    <w:p w:rsidR="00915708" w:rsidRPr="00915708" w:rsidRDefault="00915708" w:rsidP="00915708">
      <w:pPr>
        <w:ind w:firstLine="709"/>
        <w:jc w:val="both"/>
        <w:rPr>
          <w:color w:val="000000"/>
          <w:lang w:val="kk-KZ"/>
        </w:rPr>
      </w:pPr>
      <w:r w:rsidRPr="00915708">
        <w:rPr>
          <w:color w:val="000000"/>
          <w:lang w:val="kk-KZ"/>
        </w:rPr>
        <w:t>Мұнда: МП-міндетті пәннің бағасы;</w:t>
      </w:r>
    </w:p>
    <w:p w:rsidR="00915708" w:rsidRPr="00915708" w:rsidRDefault="00915708" w:rsidP="00915708">
      <w:pPr>
        <w:ind w:firstLine="709"/>
        <w:jc w:val="both"/>
        <w:rPr>
          <w:color w:val="000000"/>
          <w:lang w:val="kk-KZ"/>
        </w:rPr>
      </w:pPr>
      <w:r w:rsidRPr="00915708">
        <w:rPr>
          <w:color w:val="000000"/>
          <w:lang w:val="kk-KZ"/>
        </w:rPr>
        <w:t>БП1- бірінші бейіндік пәннің бағасы;</w:t>
      </w:r>
    </w:p>
    <w:p w:rsidR="00915708" w:rsidRPr="00915708" w:rsidRDefault="00915708" w:rsidP="00915708">
      <w:pPr>
        <w:ind w:firstLine="709"/>
        <w:jc w:val="both"/>
        <w:rPr>
          <w:color w:val="000000"/>
          <w:lang w:val="kk-KZ"/>
        </w:rPr>
      </w:pPr>
      <w:r w:rsidRPr="00915708">
        <w:rPr>
          <w:color w:val="000000"/>
          <w:lang w:val="kk-KZ"/>
        </w:rPr>
        <w:t>БП2 -екінші бейіндік пәннің бағасы;</w:t>
      </w:r>
    </w:p>
    <w:p w:rsidR="00915708" w:rsidRPr="00915708" w:rsidRDefault="00915708" w:rsidP="00915708">
      <w:pPr>
        <w:ind w:firstLine="709"/>
        <w:jc w:val="both"/>
        <w:rPr>
          <w:lang w:val="kk-KZ"/>
        </w:rPr>
      </w:pPr>
      <w:r w:rsidRPr="00915708">
        <w:rPr>
          <w:lang w:val="kk-KZ"/>
        </w:rPr>
        <w:t>БС-бағалар саны;</w:t>
      </w:r>
    </w:p>
    <w:p w:rsidR="00915708" w:rsidRPr="00915708" w:rsidRDefault="00915708" w:rsidP="00915708">
      <w:pPr>
        <w:ind w:firstLine="709"/>
        <w:jc w:val="both"/>
        <w:rPr>
          <w:color w:val="000000"/>
          <w:lang w:val="kk-KZ"/>
        </w:rPr>
      </w:pPr>
      <w:r w:rsidRPr="00915708">
        <w:rPr>
          <w:color w:val="000000"/>
          <w:lang w:val="kk-KZ"/>
        </w:rPr>
        <w:t>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rsidR="00915708" w:rsidRPr="00915708" w:rsidRDefault="00915708" w:rsidP="00915708">
      <w:pPr>
        <w:ind w:firstLine="709"/>
        <w:jc w:val="both"/>
        <w:rPr>
          <w:color w:val="000000"/>
          <w:lang w:val="kk-KZ"/>
        </w:rPr>
      </w:pPr>
      <w:r w:rsidRPr="00915708">
        <w:rPr>
          <w:color w:val="000000"/>
          <w:lang w:val="kk-KZ"/>
        </w:rPr>
        <w:t>ОКБ = (МП1+МП2+БП1+БП2+АЕ/ШЕ)/БС</w:t>
      </w:r>
    </w:p>
    <w:p w:rsidR="00915708" w:rsidRPr="00915708" w:rsidRDefault="00915708" w:rsidP="00915708">
      <w:pPr>
        <w:ind w:firstLine="709"/>
        <w:jc w:val="both"/>
        <w:rPr>
          <w:color w:val="000000"/>
          <w:lang w:val="kk-KZ"/>
        </w:rPr>
      </w:pPr>
      <w:r w:rsidRPr="00915708">
        <w:rPr>
          <w:color w:val="000000"/>
          <w:lang w:val="kk-KZ"/>
        </w:rPr>
        <w:t>Мұнда: МП1-бірінші міндетті пәннің бағасы;</w:t>
      </w:r>
    </w:p>
    <w:p w:rsidR="00915708" w:rsidRPr="00915708" w:rsidRDefault="00915708" w:rsidP="00915708">
      <w:pPr>
        <w:ind w:firstLine="709"/>
        <w:jc w:val="both"/>
        <w:rPr>
          <w:color w:val="000000"/>
          <w:lang w:val="kk-KZ"/>
        </w:rPr>
      </w:pPr>
      <w:r w:rsidRPr="00915708">
        <w:rPr>
          <w:color w:val="000000"/>
          <w:lang w:val="kk-KZ"/>
        </w:rPr>
        <w:t>МП2- екінші міндетті пәннің бағасы;</w:t>
      </w:r>
    </w:p>
    <w:p w:rsidR="00915708" w:rsidRPr="00915708" w:rsidRDefault="00915708" w:rsidP="00915708">
      <w:pPr>
        <w:ind w:firstLine="709"/>
        <w:jc w:val="both"/>
        <w:rPr>
          <w:color w:val="000000"/>
          <w:lang w:val="kk-KZ"/>
        </w:rPr>
      </w:pPr>
      <w:r w:rsidRPr="00915708">
        <w:rPr>
          <w:color w:val="000000"/>
          <w:lang w:val="kk-KZ"/>
        </w:rPr>
        <w:t>БП1- бірінші бейіндік пәннің бағасы;</w:t>
      </w:r>
    </w:p>
    <w:p w:rsidR="00915708" w:rsidRPr="00915708" w:rsidRDefault="00915708" w:rsidP="00915708">
      <w:pPr>
        <w:ind w:firstLine="709"/>
        <w:jc w:val="both"/>
        <w:rPr>
          <w:color w:val="000000"/>
          <w:lang w:val="kk-KZ"/>
        </w:rPr>
      </w:pPr>
      <w:r w:rsidRPr="00915708">
        <w:rPr>
          <w:color w:val="000000"/>
          <w:lang w:val="kk-KZ"/>
        </w:rPr>
        <w:t>БП2 -екінші бейіндік пәннің бағасы;</w:t>
      </w:r>
    </w:p>
    <w:p w:rsidR="00915708" w:rsidRPr="00915708" w:rsidRDefault="00915708" w:rsidP="00915708">
      <w:pPr>
        <w:ind w:firstLine="709"/>
        <w:jc w:val="both"/>
        <w:rPr>
          <w:lang w:val="kk-KZ"/>
        </w:rPr>
      </w:pPr>
      <w:r w:rsidRPr="00915708">
        <w:rPr>
          <w:lang w:val="kk-KZ"/>
        </w:rPr>
        <w:t>БС-бағалар саны;</w:t>
      </w:r>
    </w:p>
    <w:p w:rsidR="001C1FCB" w:rsidRPr="00915708" w:rsidRDefault="00915708" w:rsidP="00915708">
      <w:pPr>
        <w:pStyle w:val="a9"/>
        <w:jc w:val="both"/>
        <w:rPr>
          <w:color w:val="111111"/>
          <w:spacing w:val="2"/>
          <w:shd w:val="clear" w:color="auto" w:fill="FFFFFF"/>
          <w:lang w:val="kk-KZ"/>
        </w:rPr>
      </w:pPr>
      <w:r w:rsidRPr="00915708">
        <w:rPr>
          <w:color w:val="111111"/>
          <w:spacing w:val="2"/>
          <w:shd w:val="clear" w:color="auto" w:fill="FFFFFF"/>
          <w:lang w:val="kk-KZ"/>
        </w:rPr>
        <w:t xml:space="preserve">13. </w:t>
      </w:r>
      <w:r w:rsidRPr="00915708">
        <w:rPr>
          <w:lang w:val="kk-KZ"/>
        </w:rPr>
        <w:t>Орташа конкурстық бал тең болған кезде білім туралы құжаттың орташа балы, сондай-ақ № 264 қаулыға сәйкес квота санаты ескеріледі.</w:t>
      </w:r>
    </w:p>
    <w:p w:rsidR="001C1FCB" w:rsidRPr="00915708" w:rsidRDefault="00915708">
      <w:pPr>
        <w:ind w:firstLine="708"/>
        <w:jc w:val="both"/>
        <w:rPr>
          <w:lang w:val="kk-KZ"/>
        </w:rPr>
      </w:pPr>
      <w:r w:rsidRPr="00915708">
        <w:rPr>
          <w:lang w:val="kk-KZ"/>
        </w:rPr>
        <w:t>Басқа елдің білім туралы құжаты бар адамдар үшін білім туралы құжатта осы Қағидаларға 5-қосымшада көрсетілген міндетті және бейінді пәндер болмаған кезде міндетті және бейінді пәндердің тізбесін ақпараттық жүйе арқылы колледж қабылдау комиссиясымен белгіленеді.</w:t>
      </w:r>
    </w:p>
    <w:p w:rsidR="001C1FCB" w:rsidRPr="00915708" w:rsidRDefault="00915708" w:rsidP="00915708">
      <w:pPr>
        <w:jc w:val="both"/>
        <w:rPr>
          <w:lang w:val="kk-KZ"/>
        </w:rPr>
      </w:pPr>
      <w:r w:rsidRPr="00915708">
        <w:rPr>
          <w:lang w:val="kk-KZ"/>
        </w:rPr>
        <w:t>14. Мемлекеттік тапсырысы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бұйрыққа сәйкес мамандықтар және ТжКОББ ұйымдары бойынша мемлекеттік тапсырысын қайта бөлу жүргізіледі.</w:t>
      </w:r>
    </w:p>
    <w:p w:rsidR="001C1FCB" w:rsidRPr="00915708" w:rsidRDefault="00915708" w:rsidP="00915708">
      <w:pPr>
        <w:shd w:val="clear" w:color="auto" w:fill="FFFFFF"/>
        <w:jc w:val="both"/>
        <w:textAlignment w:val="baseline"/>
        <w:rPr>
          <w:lang w:val="kk-KZ"/>
        </w:rPr>
      </w:pPr>
      <w:r w:rsidRPr="00915708">
        <w:rPr>
          <w:lang w:val="kk-KZ"/>
        </w:rPr>
        <w:t>15</w:t>
      </w:r>
      <w:r w:rsidRPr="00593A2B">
        <w:rPr>
          <w:lang w:val="kk-KZ"/>
        </w:rPr>
        <w:t>. Білім басқармасы негізгі орта білім беру базасында оқуға түсушілер арасында конкурс қорытындыларын ресми интернет - р</w:t>
      </w:r>
      <w:r w:rsidR="00C57197" w:rsidRPr="00593A2B">
        <w:rPr>
          <w:lang w:val="kk-KZ"/>
        </w:rPr>
        <w:t>есурстарда күнтізбелік жылдың 22</w:t>
      </w:r>
      <w:r w:rsidRPr="00593A2B">
        <w:rPr>
          <w:lang w:val="kk-KZ"/>
        </w:rPr>
        <w:t xml:space="preserve"> тамызында, </w:t>
      </w:r>
      <w:r w:rsidRPr="00593A2B">
        <w:rPr>
          <w:lang w:val="kk-KZ"/>
        </w:rPr>
        <w:lastRenderedPageBreak/>
        <w:t>жалпы орта білім беру</w:t>
      </w:r>
      <w:r w:rsidR="00C57197" w:rsidRPr="00593A2B">
        <w:rPr>
          <w:lang w:val="kk-KZ"/>
        </w:rPr>
        <w:t xml:space="preserve"> базасында күнтізбелік жылдың 28</w:t>
      </w:r>
      <w:r w:rsidRPr="00593A2B">
        <w:rPr>
          <w:lang w:val="kk-KZ"/>
        </w:rPr>
        <w:t xml:space="preserve"> тамызында жариялайды, сондай-ақ талапкерлерді конкурстың қорытындылары туралы ақпараттық жүйе арқылы хабардар етеді.</w:t>
      </w:r>
    </w:p>
    <w:p w:rsidR="001C1FCB" w:rsidRPr="00915708" w:rsidRDefault="00915708" w:rsidP="00915708">
      <w:pPr>
        <w:shd w:val="clear" w:color="auto" w:fill="FFFFFF"/>
        <w:jc w:val="both"/>
        <w:textAlignment w:val="baseline"/>
        <w:rPr>
          <w:color w:val="00B050"/>
          <w:spacing w:val="2"/>
          <w:lang w:val="kk-KZ"/>
        </w:rPr>
      </w:pPr>
      <w:r w:rsidRPr="00915708">
        <w:rPr>
          <w:spacing w:val="2"/>
          <w:lang w:val="kk-KZ"/>
        </w:rPr>
        <w:t xml:space="preserve">16. </w:t>
      </w:r>
      <w:r w:rsidRPr="00915708">
        <w:rPr>
          <w:color w:val="362413"/>
          <w:spacing w:val="2"/>
          <w:lang w:val="kk-KZ"/>
        </w:rPr>
        <w:t>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p w:rsidR="001C1FCB" w:rsidRPr="00915708" w:rsidRDefault="00915708">
      <w:pPr>
        <w:shd w:val="clear" w:color="auto" w:fill="FFFFFF"/>
        <w:ind w:firstLine="708"/>
        <w:jc w:val="both"/>
        <w:textAlignment w:val="baseline"/>
        <w:rPr>
          <w:lang w:val="kk-KZ"/>
        </w:rPr>
      </w:pPr>
      <w:r w:rsidRPr="00915708">
        <w:rPr>
          <w:color w:val="000000"/>
          <w:lang w:val="kk-KZ"/>
        </w:rPr>
        <w:t>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rsidR="001C1FCB" w:rsidRPr="00915708" w:rsidRDefault="00915708">
      <w:pPr>
        <w:ind w:firstLine="709"/>
        <w:jc w:val="both"/>
        <w:rPr>
          <w:lang w:val="kk-KZ"/>
        </w:rPr>
      </w:pPr>
      <w:r w:rsidRPr="00915708">
        <w:rPr>
          <w:color w:val="000000"/>
          <w:lang w:val="kk-KZ"/>
        </w:rPr>
        <w:t>1) күндізгі оқу нысанына-күнтізбелік жылдың 31 тамызына дейін;</w:t>
      </w:r>
    </w:p>
    <w:p w:rsidR="001C1FCB" w:rsidRPr="00915708" w:rsidRDefault="00915708">
      <w:pPr>
        <w:ind w:firstLine="709"/>
        <w:jc w:val="both"/>
        <w:rPr>
          <w:lang w:val="kk-KZ"/>
        </w:rPr>
      </w:pPr>
      <w:r w:rsidRPr="00915708">
        <w:rPr>
          <w:color w:val="000000"/>
          <w:lang w:val="kk-KZ"/>
        </w:rPr>
        <w:t>2) оқудың кешкі және сырттай нысанына-күнтізбелік жылдың</w:t>
      </w:r>
      <w:r w:rsidR="00415F9E" w:rsidRPr="00915708">
        <w:rPr>
          <w:color w:val="000000"/>
          <w:lang w:val="kk-KZ"/>
        </w:rPr>
        <w:t xml:space="preserve"> </w:t>
      </w:r>
      <w:r w:rsidRPr="00915708">
        <w:rPr>
          <w:color w:val="000000"/>
          <w:lang w:val="kk-KZ"/>
        </w:rPr>
        <w:t>30 қыркүйегіне дейін;</w:t>
      </w:r>
    </w:p>
    <w:p w:rsidR="001C1FCB" w:rsidRPr="00915708" w:rsidRDefault="00915708">
      <w:pPr>
        <w:ind w:firstLine="709"/>
        <w:jc w:val="both"/>
        <w:rPr>
          <w:lang w:val="kk-KZ"/>
        </w:rPr>
      </w:pPr>
      <w:r w:rsidRPr="00915708">
        <w:rPr>
          <w:color w:val="000000"/>
          <w:lang w:val="kk-KZ"/>
        </w:rPr>
        <w:t xml:space="preserve">3) </w:t>
      </w:r>
      <w:r w:rsidRPr="00915708">
        <w:rPr>
          <w:lang w:val="kk-KZ"/>
        </w:rPr>
        <w:t>б</w:t>
      </w:r>
      <w:r w:rsidRPr="00915708">
        <w:rPr>
          <w:color w:val="000000"/>
          <w:lang w:val="kk-KZ"/>
        </w:rPr>
        <w:t>ілім беру, мәдениет және спорт саласындағы уәкілетті органдардың құзыретіндегі ТжКОББ ұйымдарына күнтізбелік жылдың 10 тамызына дейін.</w:t>
      </w:r>
    </w:p>
    <w:p w:rsidR="001C1FCB" w:rsidRPr="00915708" w:rsidRDefault="00915708" w:rsidP="00915708">
      <w:pPr>
        <w:jc w:val="both"/>
        <w:rPr>
          <w:lang w:val="kk-KZ"/>
        </w:rPr>
      </w:pPr>
      <w:r w:rsidRPr="00915708">
        <w:rPr>
          <w:lang w:val="kk-KZ"/>
        </w:rPr>
        <w:t>17.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rsidR="001C1FCB" w:rsidRPr="00915708" w:rsidRDefault="00915708">
      <w:pPr>
        <w:ind w:firstLine="709"/>
        <w:jc w:val="both"/>
        <w:rPr>
          <w:lang w:val="kk-KZ"/>
        </w:rPr>
      </w:pPr>
      <w:r w:rsidRPr="00915708">
        <w:rPr>
          <w:color w:val="000000"/>
          <w:lang w:val="kk-KZ"/>
        </w:rPr>
        <w:t>1</w:t>
      </w:r>
      <w:r w:rsidRPr="00915708">
        <w:rPr>
          <w:lang w:val="kk-KZ"/>
        </w:rPr>
        <w:t>) оқудың күндізгі нысанына-күнтізбелік жылдың 31 тамызына дейін әңгімелесу нәтижелері бойынша;</w:t>
      </w:r>
    </w:p>
    <w:p w:rsidR="001C1FCB" w:rsidRPr="00915708" w:rsidRDefault="00915708">
      <w:pPr>
        <w:ind w:firstLine="709"/>
        <w:jc w:val="both"/>
        <w:rPr>
          <w:lang w:val="kk-KZ"/>
        </w:rPr>
      </w:pPr>
      <w:r w:rsidRPr="00915708">
        <w:rPr>
          <w:color w:val="000000"/>
          <w:lang w:val="kk-KZ"/>
        </w:rPr>
        <w:t>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rsidR="001C1FCB" w:rsidRPr="00915708" w:rsidRDefault="00915708" w:rsidP="00915708">
      <w:pPr>
        <w:jc w:val="both"/>
        <w:rPr>
          <w:lang w:val="kk-KZ"/>
        </w:rPr>
      </w:pPr>
      <w:r w:rsidRPr="00915708">
        <w:rPr>
          <w:color w:val="000000"/>
          <w:lang w:val="kk-KZ"/>
        </w:rPr>
        <w:t xml:space="preserve">18. </w:t>
      </w:r>
      <w:r w:rsidRPr="00915708">
        <w:rPr>
          <w:lang w:val="kk-KZ"/>
        </w:rPr>
        <w:t>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p w:rsidR="001C1FCB" w:rsidRPr="00915708" w:rsidRDefault="001C1FCB">
      <w:pPr>
        <w:pStyle w:val="a9"/>
        <w:jc w:val="both"/>
        <w:rPr>
          <w:color w:val="FF0000"/>
          <w:lang w:val="kk-KZ"/>
        </w:rPr>
      </w:pPr>
    </w:p>
    <w:p w:rsidR="001C1FCB" w:rsidRDefault="00915708">
      <w:pPr>
        <w:pStyle w:val="a9"/>
        <w:jc w:val="both"/>
        <w:rPr>
          <w:color w:val="800000"/>
          <w:lang w:val="kk-KZ"/>
        </w:rPr>
      </w:pPr>
      <w:bookmarkStart w:id="5" w:name="SUB10"/>
      <w:bookmarkEnd w:id="5"/>
      <w:r w:rsidRPr="00915708">
        <w:rPr>
          <w:color w:val="FF0000"/>
          <w:lang w:val="kk-KZ"/>
        </w:rPr>
        <w:t xml:space="preserve">                                        </w:t>
      </w:r>
      <w:r w:rsidRPr="00915708">
        <w:rPr>
          <w:color w:val="800000"/>
          <w:lang w:val="kk-KZ"/>
        </w:rPr>
        <w:t xml:space="preserve">              </w:t>
      </w:r>
    </w:p>
    <w:p w:rsidR="005F29F9" w:rsidRDefault="005F29F9">
      <w:pPr>
        <w:pStyle w:val="a9"/>
        <w:jc w:val="both"/>
        <w:rPr>
          <w:color w:val="800000"/>
          <w:lang w:val="kk-KZ"/>
        </w:rPr>
      </w:pPr>
    </w:p>
    <w:p w:rsidR="005F29F9" w:rsidRPr="00915708" w:rsidRDefault="005F29F9">
      <w:pPr>
        <w:pStyle w:val="a9"/>
        <w:jc w:val="both"/>
        <w:rPr>
          <w:lang w:val="kk-KZ"/>
        </w:rPr>
      </w:pPr>
    </w:p>
    <w:p w:rsidR="001C1FCB" w:rsidRPr="00915708" w:rsidRDefault="00915708">
      <w:pPr>
        <w:pStyle w:val="a9"/>
        <w:jc w:val="right"/>
        <w:rPr>
          <w:b/>
          <w:lang w:val="kk-KZ"/>
        </w:rPr>
      </w:pPr>
      <w:r w:rsidRPr="00915708">
        <w:rPr>
          <w:b/>
          <w:lang w:val="kk-KZ"/>
        </w:rPr>
        <w:t xml:space="preserve">   Қабылдау комиссиясы   </w:t>
      </w:r>
    </w:p>
    <w:p w:rsidR="001C1FCB" w:rsidRPr="00915708" w:rsidRDefault="001C1FCB">
      <w:pPr>
        <w:pStyle w:val="a9"/>
        <w:jc w:val="right"/>
        <w:rPr>
          <w:b/>
        </w:rPr>
      </w:pPr>
    </w:p>
    <w:p w:rsidR="00915708" w:rsidRPr="00915708" w:rsidRDefault="00915708">
      <w:pPr>
        <w:pStyle w:val="a9"/>
        <w:jc w:val="right"/>
        <w:rPr>
          <w:b/>
        </w:rPr>
      </w:pPr>
    </w:p>
    <w:sectPr w:rsidR="00915708" w:rsidRPr="00915708">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0680"/>
    <w:multiLevelType w:val="multilevel"/>
    <w:tmpl w:val="3A38CD74"/>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 w15:restartNumberingAfterBreak="0">
    <w:nsid w:val="30474388"/>
    <w:multiLevelType w:val="multilevel"/>
    <w:tmpl w:val="EBE65E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904162"/>
    <w:multiLevelType w:val="hybridMultilevel"/>
    <w:tmpl w:val="983CA5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4A4C79"/>
    <w:multiLevelType w:val="multilevel"/>
    <w:tmpl w:val="29A89C22"/>
    <w:lvl w:ilvl="0">
      <w:start w:val="1"/>
      <w:numFmt w:val="decimal"/>
      <w:lvlText w:val="%1."/>
      <w:lvlJc w:val="left"/>
      <w:pPr>
        <w:tabs>
          <w:tab w:val="num" w:pos="0"/>
        </w:tabs>
        <w:ind w:left="780" w:hanging="360"/>
      </w:pPr>
      <w:rPr>
        <w:rFonts w:ascii="Times New Roman" w:hAnsi="Times New Roman" w:cs="Times New Roman"/>
        <w:b w:val="0"/>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15:restartNumberingAfterBreak="0">
    <w:nsid w:val="671E332A"/>
    <w:multiLevelType w:val="hybridMultilevel"/>
    <w:tmpl w:val="77D6A81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FCB"/>
    <w:rsid w:val="00076C3A"/>
    <w:rsid w:val="001C1FCB"/>
    <w:rsid w:val="002463F1"/>
    <w:rsid w:val="003F3090"/>
    <w:rsid w:val="003F6C61"/>
    <w:rsid w:val="00415F9E"/>
    <w:rsid w:val="004504C8"/>
    <w:rsid w:val="00460214"/>
    <w:rsid w:val="0047666A"/>
    <w:rsid w:val="004778D3"/>
    <w:rsid w:val="004A0257"/>
    <w:rsid w:val="004D314D"/>
    <w:rsid w:val="00593A2B"/>
    <w:rsid w:val="005D0D62"/>
    <w:rsid w:val="005F29F9"/>
    <w:rsid w:val="007D4969"/>
    <w:rsid w:val="007D6818"/>
    <w:rsid w:val="007E739C"/>
    <w:rsid w:val="007F65AE"/>
    <w:rsid w:val="008163DC"/>
    <w:rsid w:val="008F3F86"/>
    <w:rsid w:val="00915708"/>
    <w:rsid w:val="009969BB"/>
    <w:rsid w:val="00A018EE"/>
    <w:rsid w:val="00B21AEA"/>
    <w:rsid w:val="00B36B81"/>
    <w:rsid w:val="00B40315"/>
    <w:rsid w:val="00C57197"/>
    <w:rsid w:val="00CC22DB"/>
    <w:rsid w:val="00D903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81F8"/>
  <w15:docId w15:val="{C2AA0289-425E-4336-957A-1788C1B2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A1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87A10"/>
    <w:rPr>
      <w:rFonts w:ascii="Times New Roman" w:hAnsi="Times New Roman" w:cs="Times New Roman"/>
      <w:b w:val="0"/>
      <w:bCs w:val="0"/>
      <w:i w:val="0"/>
      <w:iCs w:val="0"/>
      <w:strike w:val="0"/>
      <w:dstrike w:val="0"/>
      <w:color w:val="000000"/>
      <w:sz w:val="28"/>
      <w:szCs w:val="28"/>
      <w:u w:val="none"/>
      <w:effect w:val="none"/>
    </w:rPr>
  </w:style>
  <w:style w:type="character" w:customStyle="1" w:styleId="s1">
    <w:name w:val="s1"/>
    <w:qFormat/>
    <w:rsid w:val="00087A10"/>
    <w:rPr>
      <w:rFonts w:ascii="Times New Roman" w:hAnsi="Times New Roman" w:cs="Times New Roman"/>
      <w:b/>
      <w:bCs/>
      <w:i w:val="0"/>
      <w:iCs w:val="0"/>
      <w:strike w:val="0"/>
      <w:dstrike w:val="0"/>
      <w:color w:val="000000"/>
      <w:sz w:val="28"/>
      <w:szCs w:val="28"/>
      <w:u w:val="none"/>
      <w:effect w:val="none"/>
    </w:rPr>
  </w:style>
  <w:style w:type="character" w:customStyle="1" w:styleId="-">
    <w:name w:val="Интернет-ссылка"/>
    <w:rsid w:val="00087A10"/>
    <w:rPr>
      <w:rFonts w:ascii="Times New Roman" w:hAnsi="Times New Roman" w:cs="Times New Roman"/>
      <w:color w:val="333399"/>
      <w:u w:val="single"/>
    </w:rPr>
  </w:style>
  <w:style w:type="character" w:customStyle="1" w:styleId="a3">
    <w:name w:val="Текст выноски Знак"/>
    <w:basedOn w:val="a0"/>
    <w:uiPriority w:val="99"/>
    <w:semiHidden/>
    <w:qFormat/>
    <w:rsid w:val="00087A10"/>
    <w:rPr>
      <w:rFonts w:ascii="Tahoma" w:eastAsia="Times New Roman" w:hAnsi="Tahoma" w:cs="Tahoma"/>
      <w:sz w:val="16"/>
      <w:szCs w:val="16"/>
      <w:lang w:eastAsia="ru-RU"/>
    </w:rPr>
  </w:style>
  <w:style w:type="paragraph" w:customStyle="1" w:styleId="1">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Normal (Web)"/>
    <w:basedOn w:val="a"/>
    <w:uiPriority w:val="99"/>
    <w:unhideWhenUsed/>
    <w:qFormat/>
    <w:rsid w:val="00087A10"/>
    <w:pPr>
      <w:spacing w:beforeAutospacing="1" w:afterAutospacing="1"/>
    </w:pPr>
  </w:style>
  <w:style w:type="paragraph" w:styleId="a9">
    <w:name w:val="No Spacing"/>
    <w:uiPriority w:val="1"/>
    <w:qFormat/>
    <w:rsid w:val="00087A10"/>
    <w:rPr>
      <w:rFonts w:ascii="Times New Roman" w:eastAsia="Times New Roman" w:hAnsi="Times New Roman" w:cs="Times New Roman"/>
      <w:sz w:val="24"/>
      <w:szCs w:val="24"/>
      <w:lang w:eastAsia="ru-RU"/>
    </w:rPr>
  </w:style>
  <w:style w:type="paragraph" w:styleId="aa">
    <w:name w:val="Balloon Text"/>
    <w:basedOn w:val="a"/>
    <w:uiPriority w:val="99"/>
    <w:semiHidden/>
    <w:unhideWhenUsed/>
    <w:qFormat/>
    <w:rsid w:val="00087A10"/>
    <w:rPr>
      <w:rFonts w:ascii="Tahoma" w:hAnsi="Tahoma" w:cs="Tahoma"/>
      <w:sz w:val="16"/>
      <w:szCs w:val="16"/>
    </w:rPr>
  </w:style>
  <w:style w:type="character" w:styleId="ab">
    <w:name w:val="Emphasis"/>
    <w:basedOn w:val="a0"/>
    <w:uiPriority w:val="20"/>
    <w:qFormat/>
    <w:rsid w:val="004766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1579" TargetMode="External"/><Relationship Id="rId3" Type="http://schemas.openxmlformats.org/officeDocument/2006/relationships/settings" Target="settings.xml"/><Relationship Id="rId7" Type="http://schemas.openxmlformats.org/officeDocument/2006/relationships/hyperlink" Target="http://adilet.zan.kz/kaz/docs/Z070000319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2150</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Роза</cp:lastModifiedBy>
  <cp:revision>7</cp:revision>
  <cp:lastPrinted>2023-06-20T11:19:00Z</cp:lastPrinted>
  <dcterms:created xsi:type="dcterms:W3CDTF">2023-06-20T11:03:00Z</dcterms:created>
  <dcterms:modified xsi:type="dcterms:W3CDTF">2025-07-09T07:11:00Z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